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C9DD1" w14:textId="7FF50585" w:rsidR="00AE2DDF" w:rsidRPr="00AE2DDF" w:rsidRDefault="00FF6AA2" w:rsidP="00AE2DDF">
      <w:pPr>
        <w:keepNext/>
        <w:spacing w:after="0" w:line="360" w:lineRule="auto"/>
        <w:outlineLvl w:val="3"/>
        <w:rPr>
          <w:rFonts w:ascii="Times New Roman" w:eastAsia="Times New Roman" w:hAnsi="Times New Roman" w:cs="Times New Roman"/>
          <w:b/>
          <w:iCs/>
          <w:sz w:val="24"/>
          <w:szCs w:val="24"/>
        </w:rPr>
      </w:pPr>
      <w:r>
        <w:rPr>
          <w:noProof/>
        </w:rPr>
        <w:drawing>
          <wp:inline distT="0" distB="0" distL="0" distR="0" wp14:anchorId="75E1AB23" wp14:editId="3568FA48">
            <wp:extent cx="8039100" cy="7772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9100" cy="777240"/>
                    </a:xfrm>
                    <a:prstGeom prst="rect">
                      <a:avLst/>
                    </a:prstGeom>
                    <a:noFill/>
                  </pic:spPr>
                </pic:pic>
              </a:graphicData>
            </a:graphic>
          </wp:inline>
        </w:drawing>
      </w:r>
    </w:p>
    <w:p w14:paraId="7B4585DF" w14:textId="58B9561E" w:rsidR="00AE2DDF" w:rsidRPr="00F02EE4" w:rsidRDefault="00F02EE4" w:rsidP="00F02EE4">
      <w:pPr>
        <w:autoSpaceDE w:val="0"/>
        <w:autoSpaceDN w:val="0"/>
        <w:adjustRightInd w:val="0"/>
        <w:spacing w:after="0" w:line="240" w:lineRule="auto"/>
        <w:ind w:left="-450"/>
        <w:rPr>
          <w:rFonts w:ascii="Times New Roman" w:eastAsia="Times New Roman" w:hAnsi="Times New Roman" w:cs="Times New Roman"/>
          <w:b/>
          <w:bCs/>
          <w:color w:val="000000"/>
          <w:sz w:val="24"/>
          <w:szCs w:val="24"/>
          <w:lang w:val="ro-RO" w:eastAsia="ro-RO"/>
        </w:rPr>
      </w:pPr>
      <w:r w:rsidRPr="00F02EE4">
        <w:rPr>
          <w:rFonts w:ascii="Times New Roman" w:eastAsia="Times New Roman" w:hAnsi="Times New Roman" w:cs="Times New Roman"/>
          <w:b/>
          <w:bCs/>
          <w:color w:val="000000"/>
          <w:sz w:val="24"/>
          <w:szCs w:val="24"/>
          <w:lang w:val="ro-RO" w:eastAsia="ro-RO"/>
        </w:rPr>
        <w:t>Nr.</w:t>
      </w:r>
      <w:r w:rsidR="00FF6AA2">
        <w:rPr>
          <w:rFonts w:ascii="Times New Roman" w:eastAsia="Times New Roman" w:hAnsi="Times New Roman" w:cs="Times New Roman"/>
          <w:b/>
          <w:bCs/>
          <w:color w:val="000000"/>
          <w:sz w:val="24"/>
          <w:szCs w:val="24"/>
          <w:lang w:val="ro-RO" w:eastAsia="ro-RO"/>
        </w:rPr>
        <w:t>.......</w:t>
      </w:r>
      <w:r w:rsidRPr="00F02EE4">
        <w:rPr>
          <w:rFonts w:ascii="Times New Roman" w:eastAsia="Times New Roman" w:hAnsi="Times New Roman" w:cs="Times New Roman"/>
          <w:b/>
          <w:bCs/>
          <w:color w:val="000000"/>
          <w:sz w:val="24"/>
          <w:szCs w:val="24"/>
          <w:lang w:val="ro-RO" w:eastAsia="ro-RO"/>
        </w:rPr>
        <w:t>/</w:t>
      </w:r>
      <w:r w:rsidR="00FF6AA2">
        <w:rPr>
          <w:rFonts w:ascii="Times New Roman" w:eastAsia="Times New Roman" w:hAnsi="Times New Roman" w:cs="Times New Roman"/>
          <w:b/>
          <w:bCs/>
          <w:color w:val="000000"/>
          <w:sz w:val="24"/>
          <w:szCs w:val="24"/>
          <w:lang w:val="ro-RO" w:eastAsia="ro-RO"/>
        </w:rPr>
        <w:t>......................</w:t>
      </w:r>
      <w:bookmarkStart w:id="0" w:name="_GoBack"/>
      <w:bookmarkEnd w:id="0"/>
    </w:p>
    <w:p w14:paraId="6C9E634A" w14:textId="77777777" w:rsidR="00F02EE4" w:rsidRDefault="00F02EE4" w:rsidP="00756081">
      <w:pPr>
        <w:autoSpaceDE w:val="0"/>
        <w:autoSpaceDN w:val="0"/>
        <w:adjustRightInd w:val="0"/>
        <w:spacing w:after="0" w:line="240" w:lineRule="auto"/>
        <w:ind w:left="-450"/>
        <w:jc w:val="center"/>
        <w:rPr>
          <w:rFonts w:ascii="Times New Roman" w:eastAsia="Times New Roman" w:hAnsi="Times New Roman" w:cs="Times New Roman"/>
          <w:b/>
          <w:bCs/>
          <w:color w:val="000000"/>
          <w:sz w:val="28"/>
          <w:szCs w:val="28"/>
          <w:lang w:val="ro-RO" w:eastAsia="ro-RO"/>
        </w:rPr>
      </w:pPr>
    </w:p>
    <w:p w14:paraId="7E24A9BF" w14:textId="352DAA15" w:rsidR="00D4616A" w:rsidRPr="00AE2DDF" w:rsidRDefault="00D4616A" w:rsidP="00AE2DDF">
      <w:pPr>
        <w:autoSpaceDE w:val="0"/>
        <w:autoSpaceDN w:val="0"/>
        <w:adjustRightInd w:val="0"/>
        <w:spacing w:after="0" w:line="240" w:lineRule="auto"/>
        <w:ind w:right="900"/>
        <w:jc w:val="center"/>
        <w:rPr>
          <w:rFonts w:ascii="Times New Roman" w:eastAsia="Times New Roman" w:hAnsi="Times New Roman" w:cs="Times New Roman"/>
          <w:color w:val="000000"/>
          <w:sz w:val="28"/>
          <w:szCs w:val="28"/>
          <w:lang w:val="ro-RO" w:eastAsia="ro-RO"/>
        </w:rPr>
      </w:pPr>
      <w:r w:rsidRPr="00AE2DDF">
        <w:rPr>
          <w:rFonts w:ascii="Times New Roman" w:eastAsia="Times New Roman" w:hAnsi="Times New Roman" w:cs="Times New Roman"/>
          <w:b/>
          <w:bCs/>
          <w:color w:val="000000"/>
          <w:sz w:val="28"/>
          <w:szCs w:val="28"/>
          <w:lang w:val="ro-RO" w:eastAsia="ro-RO"/>
        </w:rPr>
        <w:t>PLANUL OPERAŢIONAL</w:t>
      </w:r>
    </w:p>
    <w:p w14:paraId="5F90F201" w14:textId="180938F3" w:rsidR="00D4616A" w:rsidRPr="00AE2DDF" w:rsidRDefault="00D4616A" w:rsidP="00AE2DDF">
      <w:pPr>
        <w:ind w:left="-450" w:right="900"/>
        <w:jc w:val="center"/>
        <w:rPr>
          <w:rFonts w:ascii="Times New Roman" w:eastAsia="Times New Roman" w:hAnsi="Times New Roman" w:cs="Times New Roman"/>
          <w:i/>
          <w:sz w:val="28"/>
          <w:szCs w:val="28"/>
          <w:lang w:val="ro-RO" w:eastAsia="ro-RO"/>
        </w:rPr>
      </w:pPr>
      <w:r w:rsidRPr="00AE2DDF">
        <w:rPr>
          <w:rFonts w:ascii="Times New Roman" w:eastAsia="Times New Roman" w:hAnsi="Times New Roman" w:cs="Times New Roman"/>
          <w:sz w:val="28"/>
          <w:szCs w:val="28"/>
          <w:lang w:val="ro-RO" w:eastAsia="ro-RO"/>
        </w:rPr>
        <w:t>al</w:t>
      </w:r>
      <w:r w:rsidRPr="00AE2DDF">
        <w:rPr>
          <w:rFonts w:ascii="Times New Roman" w:eastAsia="Times New Roman" w:hAnsi="Times New Roman" w:cs="Times New Roman"/>
          <w:i/>
          <w:sz w:val="28"/>
          <w:szCs w:val="28"/>
          <w:lang w:val="ro-RO" w:eastAsia="ro-RO"/>
        </w:rPr>
        <w:t xml:space="preserve"> </w:t>
      </w:r>
      <w:bookmarkStart w:id="1" w:name="_Hlk174961277"/>
      <w:r w:rsidRPr="00AE2DDF">
        <w:rPr>
          <w:rFonts w:ascii="Times New Roman" w:eastAsia="Times New Roman" w:hAnsi="Times New Roman" w:cs="Times New Roman"/>
          <w:i/>
          <w:sz w:val="28"/>
          <w:szCs w:val="28"/>
          <w:lang w:val="ro-RO" w:eastAsia="ro-RO"/>
        </w:rPr>
        <w:t>Comisiei</w:t>
      </w:r>
      <w:bookmarkStart w:id="2" w:name="_Hlk147324323"/>
      <w:r w:rsidRPr="00AE2DDF">
        <w:rPr>
          <w:rFonts w:ascii="Times New Roman" w:eastAsia="Times New Roman" w:hAnsi="Times New Roman" w:cs="Times New Roman"/>
          <w:i/>
          <w:sz w:val="28"/>
          <w:szCs w:val="28"/>
          <w:lang w:val="ro-RO" w:eastAsia="ro-RO"/>
        </w:rPr>
        <w:t xml:space="preserve"> pentru</w:t>
      </w:r>
      <w:bookmarkEnd w:id="2"/>
      <w:r w:rsidR="00BD127E">
        <w:rPr>
          <w:rFonts w:ascii="Times New Roman" w:eastAsia="Times New Roman" w:hAnsi="Times New Roman" w:cs="Times New Roman"/>
          <w:i/>
          <w:sz w:val="28"/>
          <w:szCs w:val="28"/>
          <w:lang w:val="ro-RO" w:eastAsia="ro-RO"/>
        </w:rPr>
        <w:t xml:space="preserve"> </w:t>
      </w:r>
      <w:r w:rsidR="00BD127E" w:rsidRPr="00BD127E">
        <w:rPr>
          <w:rFonts w:ascii="Times New Roman" w:eastAsia="Times New Roman" w:hAnsi="Times New Roman" w:cs="Times New Roman"/>
          <w:i/>
          <w:sz w:val="28"/>
          <w:szCs w:val="28"/>
          <w:lang w:val="ro-RO" w:eastAsia="ro-RO"/>
        </w:rPr>
        <w:t>prevenirea şi combaterea violenţei, a faptelor de corupţie şi discriminării în mediul şcolar şi promovarea interculturalităţii</w:t>
      </w:r>
    </w:p>
    <w:bookmarkEnd w:id="1"/>
    <w:p w14:paraId="466B1639" w14:textId="335884C5" w:rsidR="00EF3603" w:rsidRPr="00AE2DDF" w:rsidRDefault="00D4616A" w:rsidP="00821BDE">
      <w:pPr>
        <w:ind w:right="1170"/>
        <w:jc w:val="center"/>
        <w:rPr>
          <w:rFonts w:ascii="Georgia" w:hAnsi="Georgia"/>
          <w:b/>
          <w:sz w:val="20"/>
          <w:szCs w:val="20"/>
        </w:rPr>
      </w:pPr>
      <w:r w:rsidRPr="00AE2DDF">
        <w:rPr>
          <w:rFonts w:ascii="Times New Roman" w:eastAsia="Times New Roman" w:hAnsi="Times New Roman" w:cs="Times New Roman"/>
          <w:b/>
          <w:bCs/>
          <w:sz w:val="28"/>
          <w:szCs w:val="28"/>
          <w:lang w:val="ro-RO" w:eastAsia="ro-RO"/>
        </w:rPr>
        <w:t>An școlar 202</w:t>
      </w:r>
      <w:r w:rsidR="00FF6AA2">
        <w:rPr>
          <w:rFonts w:ascii="Times New Roman" w:eastAsia="Times New Roman" w:hAnsi="Times New Roman" w:cs="Times New Roman"/>
          <w:b/>
          <w:bCs/>
          <w:sz w:val="28"/>
          <w:szCs w:val="28"/>
          <w:lang w:val="ro-RO" w:eastAsia="ro-RO"/>
        </w:rPr>
        <w:t>5</w:t>
      </w:r>
      <w:r w:rsidRPr="00AE2DDF">
        <w:rPr>
          <w:rFonts w:ascii="Times New Roman" w:eastAsia="Times New Roman" w:hAnsi="Times New Roman" w:cs="Times New Roman"/>
          <w:b/>
          <w:bCs/>
          <w:sz w:val="28"/>
          <w:szCs w:val="28"/>
          <w:lang w:val="ro-RO" w:eastAsia="ro-RO"/>
        </w:rPr>
        <w:t xml:space="preserve"> - 202</w:t>
      </w:r>
      <w:r w:rsidR="00FF6AA2">
        <w:rPr>
          <w:rFonts w:ascii="Times New Roman" w:eastAsia="Times New Roman" w:hAnsi="Times New Roman" w:cs="Times New Roman"/>
          <w:b/>
          <w:bCs/>
          <w:sz w:val="28"/>
          <w:szCs w:val="28"/>
          <w:lang w:val="ro-RO" w:eastAsia="ro-RO"/>
        </w:rPr>
        <w:t>6</w:t>
      </w:r>
    </w:p>
    <w:tbl>
      <w:tblPr>
        <w:tblStyle w:val="TableGrid"/>
        <w:tblW w:w="14670" w:type="dxa"/>
        <w:tblInd w:w="-702" w:type="dxa"/>
        <w:tblLook w:val="04A0" w:firstRow="1" w:lastRow="0" w:firstColumn="1" w:lastColumn="0" w:noHBand="0" w:noVBand="1"/>
      </w:tblPr>
      <w:tblGrid>
        <w:gridCol w:w="2386"/>
        <w:gridCol w:w="4695"/>
        <w:gridCol w:w="2050"/>
        <w:gridCol w:w="2537"/>
        <w:gridCol w:w="3002"/>
      </w:tblGrid>
      <w:tr w:rsidR="00AE2DDF" w14:paraId="3E90E5D1" w14:textId="77777777" w:rsidTr="00AE2DDF">
        <w:tc>
          <w:tcPr>
            <w:tcW w:w="2386" w:type="dxa"/>
            <w:shd w:val="clear" w:color="auto" w:fill="FDE9D9" w:themeFill="accent6" w:themeFillTint="33"/>
          </w:tcPr>
          <w:p w14:paraId="15407402" w14:textId="77777777" w:rsidR="00EF3603" w:rsidRPr="00D4616A" w:rsidRDefault="00EF3603" w:rsidP="00EF3603">
            <w:pPr>
              <w:ind w:left="-108"/>
              <w:jc w:val="center"/>
              <w:rPr>
                <w:rFonts w:ascii="Times New Roman" w:hAnsi="Times New Roman" w:cs="Times New Roman"/>
                <w:b/>
                <w:sz w:val="24"/>
                <w:szCs w:val="24"/>
              </w:rPr>
            </w:pPr>
            <w:proofErr w:type="spellStart"/>
            <w:r w:rsidRPr="00D4616A">
              <w:rPr>
                <w:rFonts w:ascii="Times New Roman" w:hAnsi="Times New Roman" w:cs="Times New Roman"/>
                <w:b/>
                <w:sz w:val="24"/>
                <w:szCs w:val="24"/>
              </w:rPr>
              <w:t>Obiectivul</w:t>
            </w:r>
            <w:proofErr w:type="spellEnd"/>
          </w:p>
        </w:tc>
        <w:tc>
          <w:tcPr>
            <w:tcW w:w="4695" w:type="dxa"/>
            <w:shd w:val="clear" w:color="auto" w:fill="FDE9D9" w:themeFill="accent6" w:themeFillTint="33"/>
          </w:tcPr>
          <w:p w14:paraId="64AF2865" w14:textId="77777777" w:rsidR="00EF3603" w:rsidRPr="00D4616A" w:rsidRDefault="00EF3603" w:rsidP="00EF3603">
            <w:pPr>
              <w:jc w:val="center"/>
              <w:rPr>
                <w:rFonts w:ascii="Times New Roman" w:hAnsi="Times New Roman" w:cs="Times New Roman"/>
                <w:b/>
                <w:sz w:val="24"/>
                <w:szCs w:val="24"/>
              </w:rPr>
            </w:pPr>
            <w:proofErr w:type="spellStart"/>
            <w:r w:rsidRPr="00D4616A">
              <w:rPr>
                <w:rFonts w:ascii="Times New Roman" w:hAnsi="Times New Roman" w:cs="Times New Roman"/>
                <w:b/>
                <w:sz w:val="24"/>
                <w:szCs w:val="24"/>
              </w:rPr>
              <w:t>Măsuri</w:t>
            </w:r>
            <w:proofErr w:type="spellEnd"/>
            <w:r w:rsidRPr="00D4616A">
              <w:rPr>
                <w:rFonts w:ascii="Times New Roman" w:hAnsi="Times New Roman" w:cs="Times New Roman"/>
                <w:b/>
                <w:sz w:val="24"/>
                <w:szCs w:val="24"/>
              </w:rPr>
              <w:t>/</w:t>
            </w:r>
            <w:proofErr w:type="spellStart"/>
            <w:r w:rsidRPr="00D4616A">
              <w:rPr>
                <w:rFonts w:ascii="Times New Roman" w:hAnsi="Times New Roman" w:cs="Times New Roman"/>
                <w:b/>
                <w:sz w:val="24"/>
                <w:szCs w:val="24"/>
              </w:rPr>
              <w:t>activități</w:t>
            </w:r>
            <w:proofErr w:type="spellEnd"/>
          </w:p>
        </w:tc>
        <w:tc>
          <w:tcPr>
            <w:tcW w:w="2050" w:type="dxa"/>
            <w:shd w:val="clear" w:color="auto" w:fill="FDE9D9" w:themeFill="accent6" w:themeFillTint="33"/>
          </w:tcPr>
          <w:p w14:paraId="2EADA952" w14:textId="77777777" w:rsidR="00EF3603" w:rsidRPr="00D4616A" w:rsidRDefault="00EF3603" w:rsidP="00EF3603">
            <w:pPr>
              <w:jc w:val="center"/>
              <w:rPr>
                <w:rFonts w:ascii="Times New Roman" w:hAnsi="Times New Roman" w:cs="Times New Roman"/>
                <w:b/>
                <w:sz w:val="24"/>
                <w:szCs w:val="24"/>
              </w:rPr>
            </w:pPr>
            <w:proofErr w:type="spellStart"/>
            <w:r w:rsidRPr="00D4616A">
              <w:rPr>
                <w:rFonts w:ascii="Times New Roman" w:hAnsi="Times New Roman" w:cs="Times New Roman"/>
                <w:b/>
                <w:sz w:val="24"/>
                <w:szCs w:val="24"/>
              </w:rPr>
              <w:t>Responsabili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instituții</w:t>
            </w:r>
            <w:proofErr w:type="spellEnd"/>
            <w:r w:rsidRPr="00D4616A">
              <w:rPr>
                <w:rFonts w:ascii="Times New Roman" w:hAnsi="Times New Roman" w:cs="Times New Roman"/>
                <w:b/>
                <w:sz w:val="24"/>
                <w:szCs w:val="24"/>
              </w:rPr>
              <w:t xml:space="preserve"> cu care se </w:t>
            </w:r>
            <w:proofErr w:type="spellStart"/>
            <w:r w:rsidRPr="00D4616A">
              <w:rPr>
                <w:rFonts w:ascii="Times New Roman" w:hAnsi="Times New Roman" w:cs="Times New Roman"/>
                <w:b/>
                <w:sz w:val="24"/>
                <w:szCs w:val="24"/>
              </w:rPr>
              <w:t>colaborează</w:t>
            </w:r>
            <w:proofErr w:type="spellEnd"/>
          </w:p>
        </w:tc>
        <w:tc>
          <w:tcPr>
            <w:tcW w:w="2537" w:type="dxa"/>
            <w:tcBorders>
              <w:bottom w:val="single" w:sz="4" w:space="0" w:color="auto"/>
            </w:tcBorders>
            <w:shd w:val="clear" w:color="auto" w:fill="FDE9D9" w:themeFill="accent6" w:themeFillTint="33"/>
          </w:tcPr>
          <w:p w14:paraId="57458794" w14:textId="77777777" w:rsidR="00EF3603" w:rsidRPr="00D4616A" w:rsidRDefault="00EF3603" w:rsidP="00EF3603">
            <w:pPr>
              <w:jc w:val="center"/>
              <w:rPr>
                <w:rFonts w:ascii="Times New Roman" w:hAnsi="Times New Roman" w:cs="Times New Roman"/>
                <w:b/>
                <w:sz w:val="24"/>
                <w:szCs w:val="24"/>
              </w:rPr>
            </w:pPr>
            <w:proofErr w:type="spellStart"/>
            <w:r w:rsidRPr="00D4616A">
              <w:rPr>
                <w:rFonts w:ascii="Times New Roman" w:hAnsi="Times New Roman" w:cs="Times New Roman"/>
                <w:b/>
                <w:sz w:val="24"/>
                <w:szCs w:val="24"/>
              </w:rPr>
              <w:t>Termene</w:t>
            </w:r>
            <w:proofErr w:type="spellEnd"/>
            <w:r w:rsidRPr="00D4616A">
              <w:rPr>
                <w:rFonts w:ascii="Times New Roman" w:hAnsi="Times New Roman" w:cs="Times New Roman"/>
                <w:b/>
                <w:sz w:val="24"/>
                <w:szCs w:val="24"/>
              </w:rPr>
              <w:t xml:space="preserve"> de </w:t>
            </w:r>
            <w:proofErr w:type="spellStart"/>
            <w:r w:rsidRPr="00D4616A">
              <w:rPr>
                <w:rFonts w:ascii="Times New Roman" w:hAnsi="Times New Roman" w:cs="Times New Roman"/>
                <w:b/>
                <w:sz w:val="24"/>
                <w:szCs w:val="24"/>
              </w:rPr>
              <w:t>realizare</w:t>
            </w:r>
            <w:proofErr w:type="spellEnd"/>
          </w:p>
        </w:tc>
        <w:tc>
          <w:tcPr>
            <w:tcW w:w="3002" w:type="dxa"/>
            <w:tcBorders>
              <w:bottom w:val="single" w:sz="4" w:space="0" w:color="auto"/>
            </w:tcBorders>
            <w:shd w:val="clear" w:color="auto" w:fill="FDE9D9" w:themeFill="accent6" w:themeFillTint="33"/>
          </w:tcPr>
          <w:p w14:paraId="216F1BF9" w14:textId="77777777" w:rsidR="00EF3603" w:rsidRPr="00D4616A" w:rsidRDefault="00EF3603" w:rsidP="00EF3603">
            <w:pPr>
              <w:jc w:val="center"/>
              <w:rPr>
                <w:rFonts w:ascii="Times New Roman" w:hAnsi="Times New Roman" w:cs="Times New Roman"/>
                <w:b/>
                <w:sz w:val="24"/>
                <w:szCs w:val="24"/>
              </w:rPr>
            </w:pPr>
            <w:proofErr w:type="spellStart"/>
            <w:r w:rsidRPr="00D4616A">
              <w:rPr>
                <w:rFonts w:ascii="Times New Roman" w:hAnsi="Times New Roman" w:cs="Times New Roman"/>
                <w:b/>
                <w:sz w:val="24"/>
                <w:szCs w:val="24"/>
              </w:rPr>
              <w:t>Indicatori</w:t>
            </w:r>
            <w:proofErr w:type="spellEnd"/>
            <w:r w:rsidRPr="00D4616A">
              <w:rPr>
                <w:rFonts w:ascii="Times New Roman" w:hAnsi="Times New Roman" w:cs="Times New Roman"/>
                <w:b/>
                <w:sz w:val="24"/>
                <w:szCs w:val="24"/>
              </w:rPr>
              <w:t xml:space="preserve"> de </w:t>
            </w:r>
            <w:proofErr w:type="spellStart"/>
            <w:r w:rsidRPr="00D4616A">
              <w:rPr>
                <w:rFonts w:ascii="Times New Roman" w:hAnsi="Times New Roman" w:cs="Times New Roman"/>
                <w:b/>
                <w:sz w:val="24"/>
                <w:szCs w:val="24"/>
              </w:rPr>
              <w:t>evaluare</w:t>
            </w:r>
            <w:proofErr w:type="spellEnd"/>
          </w:p>
        </w:tc>
      </w:tr>
      <w:tr w:rsidR="00BD127E" w14:paraId="5249ECEE" w14:textId="77777777" w:rsidTr="007E187E">
        <w:trPr>
          <w:trHeight w:val="1425"/>
        </w:trPr>
        <w:tc>
          <w:tcPr>
            <w:tcW w:w="2386" w:type="dxa"/>
            <w:vMerge w:val="restart"/>
            <w:tcBorders>
              <w:right w:val="single" w:sz="4" w:space="0" w:color="auto"/>
            </w:tcBorders>
          </w:tcPr>
          <w:p w14:paraId="57CD4BE8" w14:textId="2A1D3D7C" w:rsidR="00BD127E" w:rsidRPr="00D4616A" w:rsidRDefault="00BD127E" w:rsidP="00F97584">
            <w:pPr>
              <w:pStyle w:val="ListParagraph"/>
              <w:ind w:left="0"/>
              <w:jc w:val="center"/>
              <w:rPr>
                <w:rFonts w:ascii="Times New Roman" w:hAnsi="Times New Roman" w:cs="Times New Roman"/>
                <w:b/>
                <w:sz w:val="24"/>
                <w:szCs w:val="24"/>
              </w:rPr>
            </w:pPr>
            <w:r w:rsidRPr="00D4616A">
              <w:rPr>
                <w:rFonts w:ascii="Times New Roman" w:hAnsi="Times New Roman" w:cs="Times New Roman"/>
                <w:b/>
                <w:sz w:val="24"/>
                <w:szCs w:val="24"/>
              </w:rPr>
              <w:t xml:space="preserve">I. </w:t>
            </w:r>
            <w:proofErr w:type="spellStart"/>
            <w:r w:rsidRPr="00D4616A">
              <w:rPr>
                <w:rFonts w:ascii="Times New Roman" w:hAnsi="Times New Roman" w:cs="Times New Roman"/>
                <w:b/>
                <w:sz w:val="24"/>
                <w:szCs w:val="24"/>
              </w:rPr>
              <w:t>Crearea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unui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climat</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securizant</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în</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unit</w:t>
            </w:r>
            <w:r>
              <w:rPr>
                <w:rFonts w:ascii="Times New Roman" w:hAnsi="Times New Roman" w:cs="Times New Roman"/>
                <w:b/>
                <w:sz w:val="24"/>
                <w:szCs w:val="24"/>
              </w:rPr>
              <w:t>atea</w:t>
            </w:r>
            <w:proofErr w:type="spellEnd"/>
            <w:r w:rsidRPr="00D4616A">
              <w:rPr>
                <w:rFonts w:ascii="Times New Roman" w:hAnsi="Times New Roman" w:cs="Times New Roman"/>
                <w:b/>
                <w:sz w:val="24"/>
                <w:szCs w:val="24"/>
              </w:rPr>
              <w:t xml:space="preserve"> de </w:t>
            </w:r>
            <w:proofErr w:type="spellStart"/>
            <w:r w:rsidRPr="00D4616A">
              <w:rPr>
                <w:rFonts w:ascii="Times New Roman" w:hAnsi="Times New Roman" w:cs="Times New Roman"/>
                <w:b/>
                <w:sz w:val="24"/>
                <w:szCs w:val="24"/>
              </w:rPr>
              <w:t>învățământ</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în</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proximitatea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aces</w:t>
            </w:r>
            <w:r>
              <w:rPr>
                <w:rFonts w:ascii="Times New Roman" w:hAnsi="Times New Roman" w:cs="Times New Roman"/>
                <w:b/>
                <w:sz w:val="24"/>
                <w:szCs w:val="24"/>
              </w:rPr>
              <w:t>teia</w:t>
            </w:r>
            <w:proofErr w:type="spellEnd"/>
          </w:p>
        </w:tc>
        <w:tc>
          <w:tcPr>
            <w:tcW w:w="4695" w:type="dxa"/>
            <w:tcBorders>
              <w:left w:val="single" w:sz="4" w:space="0" w:color="auto"/>
              <w:bottom w:val="single" w:sz="4" w:space="0" w:color="auto"/>
            </w:tcBorders>
          </w:tcPr>
          <w:p w14:paraId="79E5D9F8" w14:textId="02AD9EAC" w:rsidR="00BD127E" w:rsidRPr="00D4616A" w:rsidRDefault="00BD127E"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1. </w:t>
            </w:r>
            <w:proofErr w:type="spellStart"/>
            <w:r w:rsidRPr="00D4616A">
              <w:rPr>
                <w:rFonts w:ascii="Times New Roman" w:hAnsi="Times New Roman" w:cs="Times New Roman"/>
                <w:sz w:val="24"/>
                <w:szCs w:val="24"/>
              </w:rPr>
              <w:t>Monitorizarea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modului</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aplicare</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prevederilor</w:t>
            </w:r>
            <w:proofErr w:type="spellEnd"/>
            <w:r w:rsidRPr="00D4616A">
              <w:rPr>
                <w:rFonts w:ascii="Times New Roman" w:hAnsi="Times New Roman" w:cs="Times New Roman"/>
                <w:sz w:val="24"/>
                <w:szCs w:val="24"/>
              </w:rPr>
              <w:t xml:space="preserve"> legislative, </w:t>
            </w:r>
            <w:proofErr w:type="spellStart"/>
            <w:r w:rsidRPr="00D4616A">
              <w:rPr>
                <w:rFonts w:ascii="Times New Roman" w:hAnsi="Times New Roman" w:cs="Times New Roman"/>
                <w:sz w:val="24"/>
                <w:szCs w:val="24"/>
              </w:rPr>
              <w:t>privind</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combaterea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fenomenului</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violență</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unitatea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inclusiv</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psihologice</w:t>
            </w:r>
            <w:proofErr w:type="spellEnd"/>
            <w:r>
              <w:rPr>
                <w:rFonts w:ascii="Times New Roman" w:hAnsi="Times New Roman" w:cs="Times New Roman"/>
                <w:sz w:val="24"/>
                <w:szCs w:val="24"/>
              </w:rPr>
              <w:t xml:space="preserve"> - bullying</w:t>
            </w:r>
          </w:p>
        </w:tc>
        <w:tc>
          <w:tcPr>
            <w:tcW w:w="2050" w:type="dxa"/>
            <w:tcBorders>
              <w:bottom w:val="single" w:sz="4" w:space="0" w:color="auto"/>
            </w:tcBorders>
          </w:tcPr>
          <w:p w14:paraId="47172370" w14:textId="7669F8A5"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01E8055F" w14:textId="4E5D2566" w:rsidR="00BD127E" w:rsidRPr="00D4616A"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tc>
        <w:tc>
          <w:tcPr>
            <w:tcW w:w="2537" w:type="dxa"/>
            <w:tcBorders>
              <w:bottom w:val="single" w:sz="4" w:space="0" w:color="auto"/>
            </w:tcBorders>
          </w:tcPr>
          <w:p w14:paraId="3D22ADCE" w14:textId="77777777" w:rsidR="00BD127E" w:rsidRPr="00D4616A" w:rsidRDefault="00BD127E" w:rsidP="00EF3603">
            <w:pPr>
              <w:jc w:val="center"/>
              <w:rPr>
                <w:rFonts w:ascii="Times New Roman" w:hAnsi="Times New Roman" w:cs="Times New Roman"/>
                <w:sz w:val="24"/>
                <w:szCs w:val="24"/>
              </w:rPr>
            </w:pPr>
            <w:r w:rsidRPr="00D4616A">
              <w:rPr>
                <w:rFonts w:ascii="Times New Roman" w:hAnsi="Times New Roman" w:cs="Times New Roman"/>
                <w:sz w:val="24"/>
                <w:szCs w:val="24"/>
              </w:rPr>
              <w:t>Permanent</w:t>
            </w:r>
          </w:p>
        </w:tc>
        <w:tc>
          <w:tcPr>
            <w:tcW w:w="3002" w:type="dxa"/>
            <w:tcBorders>
              <w:bottom w:val="single" w:sz="4" w:space="0" w:color="auto"/>
            </w:tcBorders>
          </w:tcPr>
          <w:p w14:paraId="25F20F83" w14:textId="191B07ED" w:rsidR="00BD127E" w:rsidRPr="00D4616A" w:rsidRDefault="00BD127E" w:rsidP="00756081">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Elaborarea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respectarea</w:t>
            </w:r>
            <w:proofErr w:type="spellEnd"/>
            <w:r w:rsidRPr="00D4616A">
              <w:rPr>
                <w:rFonts w:ascii="Times New Roman" w:hAnsi="Times New Roman" w:cs="Times New Roman"/>
                <w:sz w:val="24"/>
                <w:szCs w:val="24"/>
              </w:rPr>
              <w:t xml:space="preserve"> </w:t>
            </w:r>
            <w:proofErr w:type="spellStart"/>
            <w:proofErr w:type="gram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unitate</w:t>
            </w:r>
            <w:r>
              <w:rPr>
                <w:rFonts w:ascii="Times New Roman" w:hAnsi="Times New Roman" w:cs="Times New Roman"/>
                <w:sz w:val="24"/>
                <w:szCs w:val="24"/>
              </w:rPr>
              <w:t>a</w:t>
            </w:r>
            <w:proofErr w:type="spellEnd"/>
            <w:proofErr w:type="gram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învățământ</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Planurilor</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prevenire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reducere</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violențe</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r>
      <w:tr w:rsidR="00BD127E" w14:paraId="3451B47D" w14:textId="77777777" w:rsidTr="00756081">
        <w:trPr>
          <w:trHeight w:val="3707"/>
        </w:trPr>
        <w:tc>
          <w:tcPr>
            <w:tcW w:w="2386" w:type="dxa"/>
            <w:vMerge/>
            <w:tcBorders>
              <w:right w:val="single" w:sz="4" w:space="0" w:color="auto"/>
            </w:tcBorders>
          </w:tcPr>
          <w:p w14:paraId="5163A6E3"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left w:val="single" w:sz="4" w:space="0" w:color="auto"/>
              <w:bottom w:val="single" w:sz="4" w:space="0" w:color="auto"/>
            </w:tcBorders>
          </w:tcPr>
          <w:p w14:paraId="77063A8A" w14:textId="67BCFFEA" w:rsidR="00BD127E" w:rsidRPr="00DB7066" w:rsidRDefault="00BD127E" w:rsidP="00DB7066">
            <w:pPr>
              <w:jc w:val="center"/>
              <w:rPr>
                <w:rFonts w:ascii="Times New Roman" w:hAnsi="Times New Roman" w:cs="Times New Roman"/>
                <w:sz w:val="24"/>
                <w:szCs w:val="24"/>
                <w:lang w:val="ro-RO"/>
              </w:rPr>
            </w:pPr>
            <w:r>
              <w:rPr>
                <w:rFonts w:ascii="Times New Roman" w:hAnsi="Times New Roman" w:cs="Times New Roman"/>
                <w:sz w:val="24"/>
                <w:szCs w:val="24"/>
                <w:lang w:val="ro-RO"/>
              </w:rPr>
              <w:t>2. C</w:t>
            </w:r>
            <w:r w:rsidRPr="00DB7066">
              <w:rPr>
                <w:rFonts w:ascii="Times New Roman" w:hAnsi="Times New Roman" w:cs="Times New Roman"/>
                <w:sz w:val="24"/>
                <w:szCs w:val="24"/>
                <w:lang w:val="ro-RO"/>
              </w:rPr>
              <w:t>oordon</w:t>
            </w:r>
            <w:r>
              <w:rPr>
                <w:rFonts w:ascii="Times New Roman" w:hAnsi="Times New Roman" w:cs="Times New Roman"/>
                <w:sz w:val="24"/>
                <w:szCs w:val="24"/>
                <w:lang w:val="ro-RO"/>
              </w:rPr>
              <w:t>area</w:t>
            </w:r>
            <w:r w:rsidRPr="00DB7066">
              <w:rPr>
                <w:rFonts w:ascii="Times New Roman" w:hAnsi="Times New Roman" w:cs="Times New Roman"/>
                <w:sz w:val="24"/>
                <w:szCs w:val="24"/>
                <w:lang w:val="ro-RO"/>
              </w:rPr>
              <w:t xml:space="preserve"> elabor</w:t>
            </w:r>
            <w:r>
              <w:rPr>
                <w:rFonts w:ascii="Times New Roman" w:hAnsi="Times New Roman" w:cs="Times New Roman"/>
                <w:sz w:val="24"/>
                <w:szCs w:val="24"/>
                <w:lang w:val="ro-RO"/>
              </w:rPr>
              <w:t>ării</w:t>
            </w:r>
            <w:r w:rsidRPr="00DB7066">
              <w:rPr>
                <w:rFonts w:ascii="Times New Roman" w:hAnsi="Times New Roman" w:cs="Times New Roman"/>
                <w:sz w:val="24"/>
                <w:szCs w:val="24"/>
                <w:lang w:val="ro-RO"/>
              </w:rPr>
              <w:t>, revizu</w:t>
            </w:r>
            <w:r>
              <w:rPr>
                <w:rFonts w:ascii="Times New Roman" w:hAnsi="Times New Roman" w:cs="Times New Roman"/>
                <w:sz w:val="24"/>
                <w:szCs w:val="24"/>
                <w:lang w:val="ro-RO"/>
              </w:rPr>
              <w:t xml:space="preserve">irii </w:t>
            </w:r>
            <w:r w:rsidRPr="00DB7066">
              <w:rPr>
                <w:rFonts w:ascii="Times New Roman" w:hAnsi="Times New Roman" w:cs="Times New Roman"/>
                <w:sz w:val="24"/>
                <w:szCs w:val="24"/>
                <w:lang w:val="ro-RO"/>
              </w:rPr>
              <w:t>şi aplic</w:t>
            </w:r>
            <w:r>
              <w:rPr>
                <w:rFonts w:ascii="Times New Roman" w:hAnsi="Times New Roman" w:cs="Times New Roman"/>
                <w:sz w:val="24"/>
                <w:szCs w:val="24"/>
                <w:lang w:val="ro-RO"/>
              </w:rPr>
              <w:t>ării</w:t>
            </w:r>
            <w:r w:rsidRPr="00DB7066">
              <w:rPr>
                <w:rFonts w:ascii="Times New Roman" w:hAnsi="Times New Roman" w:cs="Times New Roman"/>
                <w:sz w:val="24"/>
                <w:szCs w:val="24"/>
                <w:lang w:val="ro-RO"/>
              </w:rPr>
              <w:t xml:space="preserve"> Planului de prevenire şi reducere a violenţei în mediul şcolar al unității, adoptat de unitatea de învățământ pe baza unei evaluări a climatului şcolar, în colaborare cu reprezentanţii elevilor, reprezentanţii părinţilor şi cu instituţiile locale abilitate, precum serviciul siguranţă şcolară, serviciul public de asistenţă socială, direcţia generală de asistenţă socială şi protecţia copilului</w:t>
            </w:r>
          </w:p>
        </w:tc>
        <w:tc>
          <w:tcPr>
            <w:tcW w:w="2050" w:type="dxa"/>
            <w:tcBorders>
              <w:bottom w:val="single" w:sz="4" w:space="0" w:color="auto"/>
            </w:tcBorders>
          </w:tcPr>
          <w:p w14:paraId="1FB4154A"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51C39BFC" w14:textId="401E2BA8"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4500A570" w14:textId="093F1EF4" w:rsidR="00BD127E" w:rsidRDefault="00BD127E" w:rsidP="00756081">
            <w:pPr>
              <w:jc w:val="center"/>
              <w:rPr>
                <w:rFonts w:ascii="Times New Roman" w:hAnsi="Times New Roman" w:cs="Times New Roman"/>
                <w:sz w:val="24"/>
                <w:szCs w:val="24"/>
              </w:rPr>
            </w:pPr>
            <w:r>
              <w:rPr>
                <w:rFonts w:ascii="Times New Roman" w:hAnsi="Times New Roman" w:cs="Times New Roman"/>
                <w:sz w:val="24"/>
                <w:szCs w:val="24"/>
                <w:lang w:val="ro-RO"/>
              </w:rPr>
              <w:t>R</w:t>
            </w:r>
            <w:r w:rsidRPr="00DB7066">
              <w:rPr>
                <w:rFonts w:ascii="Times New Roman" w:hAnsi="Times New Roman" w:cs="Times New Roman"/>
                <w:sz w:val="24"/>
                <w:szCs w:val="24"/>
                <w:lang w:val="ro-RO"/>
              </w:rPr>
              <w:t>eprezentanţii elevilor, reprezentanţii părinţilor</w:t>
            </w:r>
            <w:r>
              <w:rPr>
                <w:rFonts w:ascii="Times New Roman" w:hAnsi="Times New Roman" w:cs="Times New Roman"/>
                <w:sz w:val="24"/>
                <w:szCs w:val="24"/>
                <w:lang w:val="ro-RO"/>
              </w:rPr>
              <w:t>,</w:t>
            </w:r>
            <w:r w:rsidRPr="00DB7066">
              <w:rPr>
                <w:rFonts w:ascii="Times New Roman" w:hAnsi="Times New Roman" w:cs="Times New Roman"/>
                <w:sz w:val="24"/>
                <w:szCs w:val="24"/>
                <w:lang w:val="ro-RO"/>
              </w:rPr>
              <w:t xml:space="preserve"> instituţiile locale abilitate, precum </w:t>
            </w:r>
            <w:r>
              <w:rPr>
                <w:rFonts w:ascii="Times New Roman" w:hAnsi="Times New Roman" w:cs="Times New Roman"/>
                <w:sz w:val="24"/>
                <w:szCs w:val="24"/>
                <w:lang w:val="ro-RO"/>
              </w:rPr>
              <w:t>S</w:t>
            </w:r>
            <w:r w:rsidRPr="00DB7066">
              <w:rPr>
                <w:rFonts w:ascii="Times New Roman" w:hAnsi="Times New Roman" w:cs="Times New Roman"/>
                <w:sz w:val="24"/>
                <w:szCs w:val="24"/>
                <w:lang w:val="ro-RO"/>
              </w:rPr>
              <w:t xml:space="preserve">erviciul </w:t>
            </w:r>
            <w:r>
              <w:rPr>
                <w:rFonts w:ascii="Times New Roman" w:hAnsi="Times New Roman" w:cs="Times New Roman"/>
                <w:sz w:val="24"/>
                <w:szCs w:val="24"/>
                <w:lang w:val="ro-RO"/>
              </w:rPr>
              <w:t>S</w:t>
            </w:r>
            <w:r w:rsidRPr="00DB7066">
              <w:rPr>
                <w:rFonts w:ascii="Times New Roman" w:hAnsi="Times New Roman" w:cs="Times New Roman"/>
                <w:sz w:val="24"/>
                <w:szCs w:val="24"/>
                <w:lang w:val="ro-RO"/>
              </w:rPr>
              <w:t xml:space="preserve">iguranţă şcolară, </w:t>
            </w:r>
            <w:r>
              <w:rPr>
                <w:rFonts w:ascii="Times New Roman" w:hAnsi="Times New Roman" w:cs="Times New Roman"/>
                <w:sz w:val="24"/>
                <w:szCs w:val="24"/>
                <w:lang w:val="ro-RO"/>
              </w:rPr>
              <w:t>S</w:t>
            </w:r>
            <w:r w:rsidRPr="00DB7066">
              <w:rPr>
                <w:rFonts w:ascii="Times New Roman" w:hAnsi="Times New Roman" w:cs="Times New Roman"/>
                <w:sz w:val="24"/>
                <w:szCs w:val="24"/>
                <w:lang w:val="ro-RO"/>
              </w:rPr>
              <w:t xml:space="preserve">erviciul public de asistenţă socială, </w:t>
            </w:r>
            <w:r>
              <w:rPr>
                <w:rFonts w:ascii="Times New Roman" w:hAnsi="Times New Roman" w:cs="Times New Roman"/>
                <w:sz w:val="24"/>
                <w:szCs w:val="24"/>
                <w:lang w:val="ro-RO"/>
              </w:rPr>
              <w:t>DGASPC</w:t>
            </w:r>
          </w:p>
        </w:tc>
        <w:tc>
          <w:tcPr>
            <w:tcW w:w="2537" w:type="dxa"/>
            <w:tcBorders>
              <w:bottom w:val="single" w:sz="4" w:space="0" w:color="auto"/>
            </w:tcBorders>
          </w:tcPr>
          <w:p w14:paraId="44D78358" w14:textId="15C82361" w:rsidR="00BD127E" w:rsidRPr="00D4616A" w:rsidRDefault="00BD127E" w:rsidP="00EF3603">
            <w:pPr>
              <w:jc w:val="center"/>
              <w:rPr>
                <w:rFonts w:ascii="Times New Roman" w:hAnsi="Times New Roman" w:cs="Times New Roman"/>
                <w:sz w:val="24"/>
                <w:szCs w:val="24"/>
              </w:rPr>
            </w:pPr>
            <w:r w:rsidRPr="00D4616A">
              <w:rPr>
                <w:rFonts w:ascii="Times New Roman" w:hAnsi="Times New Roman" w:cs="Times New Roman"/>
                <w:sz w:val="24"/>
                <w:szCs w:val="24"/>
              </w:rPr>
              <w:t>Permanent</w:t>
            </w:r>
          </w:p>
        </w:tc>
        <w:tc>
          <w:tcPr>
            <w:tcW w:w="3002" w:type="dxa"/>
            <w:tcBorders>
              <w:bottom w:val="single" w:sz="4" w:space="0" w:color="auto"/>
            </w:tcBorders>
          </w:tcPr>
          <w:p w14:paraId="0AFFE75E" w14:textId="77777777"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Elaborarea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revizuirea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prevenire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reducere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p w14:paraId="2E116179" w14:textId="5B5E92B0" w:rsidR="00BD127E" w:rsidRPr="00756081" w:rsidRDefault="00BD127E" w:rsidP="00756081">
            <w:pPr>
              <w:jc w:val="center"/>
              <w:rPr>
                <w:rFonts w:ascii="Times New Roman" w:hAnsi="Times New Roman" w:cs="Times New Roman"/>
                <w:sz w:val="24"/>
                <w:szCs w:val="24"/>
                <w:lang w:val="ro-RO"/>
              </w:rPr>
            </w:pPr>
            <w:r>
              <w:rPr>
                <w:rFonts w:ascii="Times New Roman" w:hAnsi="Times New Roman" w:cs="Times New Roman"/>
                <w:sz w:val="24"/>
                <w:szCs w:val="24"/>
                <w:lang w:val="ro-RO"/>
              </w:rPr>
              <w:t>E</w:t>
            </w:r>
            <w:r w:rsidRPr="00756081">
              <w:rPr>
                <w:rFonts w:ascii="Times New Roman" w:hAnsi="Times New Roman" w:cs="Times New Roman"/>
                <w:sz w:val="24"/>
                <w:szCs w:val="24"/>
                <w:lang w:val="ro-RO"/>
              </w:rPr>
              <w:t>laborarea şi aplicarea “sistemului cadru de asigurare a protecţiei unităţii de învățământ, a siguranţei elevilor şi cadrelor didactice“;</w:t>
            </w:r>
          </w:p>
          <w:p w14:paraId="1AD68FA7" w14:textId="3D0BDBE6" w:rsidR="00BD127E" w:rsidRPr="00D4616A" w:rsidRDefault="00BD127E" w:rsidP="00EF3603">
            <w:pPr>
              <w:jc w:val="center"/>
              <w:rPr>
                <w:rFonts w:ascii="Times New Roman" w:hAnsi="Times New Roman" w:cs="Times New Roman"/>
                <w:sz w:val="24"/>
                <w:szCs w:val="24"/>
              </w:rPr>
            </w:pPr>
          </w:p>
        </w:tc>
      </w:tr>
      <w:tr w:rsidR="00BD127E" w14:paraId="65437CD5" w14:textId="77777777" w:rsidTr="00756081">
        <w:trPr>
          <w:trHeight w:val="890"/>
        </w:trPr>
        <w:tc>
          <w:tcPr>
            <w:tcW w:w="2386" w:type="dxa"/>
            <w:vMerge/>
            <w:tcBorders>
              <w:right w:val="single" w:sz="4" w:space="0" w:color="auto"/>
            </w:tcBorders>
          </w:tcPr>
          <w:p w14:paraId="30765320"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left w:val="single" w:sz="4" w:space="0" w:color="auto"/>
              <w:bottom w:val="single" w:sz="4" w:space="0" w:color="auto"/>
            </w:tcBorders>
          </w:tcPr>
          <w:p w14:paraId="465FAF04" w14:textId="05BE7701" w:rsidR="00BD127E" w:rsidRDefault="00BD127E" w:rsidP="00DB7066">
            <w:pPr>
              <w:jc w:val="center"/>
              <w:rPr>
                <w:rFonts w:ascii="Times New Roman" w:hAnsi="Times New Roman" w:cs="Times New Roman"/>
                <w:sz w:val="24"/>
                <w:szCs w:val="24"/>
                <w:lang w:val="ro-RO"/>
              </w:rPr>
            </w:pPr>
            <w:r>
              <w:rPr>
                <w:rFonts w:ascii="Times New Roman" w:hAnsi="Times New Roman" w:cs="Times New Roman"/>
                <w:sz w:val="24"/>
                <w:szCs w:val="24"/>
                <w:lang w:val="ro-RO"/>
              </w:rPr>
              <w:t>3. Întocmirea și implementarea planului antibullying, a codului antibullying</w:t>
            </w:r>
          </w:p>
        </w:tc>
        <w:tc>
          <w:tcPr>
            <w:tcW w:w="2050" w:type="dxa"/>
            <w:tcBorders>
              <w:bottom w:val="single" w:sz="4" w:space="0" w:color="auto"/>
            </w:tcBorders>
          </w:tcPr>
          <w:p w14:paraId="7FF09F73"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5FCA15BA" w14:textId="5AA17ACB" w:rsidR="00BD127E" w:rsidRDefault="00BD127E" w:rsidP="00EF3603">
            <w:pPr>
              <w:jc w:val="center"/>
              <w:rPr>
                <w:rFonts w:ascii="Times New Roman" w:hAnsi="Times New Roman" w:cs="Times New Roman"/>
                <w:sz w:val="24"/>
                <w:szCs w:val="24"/>
              </w:rPr>
            </w:pPr>
          </w:p>
        </w:tc>
        <w:tc>
          <w:tcPr>
            <w:tcW w:w="2537" w:type="dxa"/>
            <w:tcBorders>
              <w:bottom w:val="single" w:sz="4" w:space="0" w:color="auto"/>
            </w:tcBorders>
          </w:tcPr>
          <w:p w14:paraId="66B06246" w14:textId="455F3530" w:rsidR="00BD127E" w:rsidRPr="00D4616A"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Începutul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bottom w:val="single" w:sz="4" w:space="0" w:color="auto"/>
            </w:tcBorders>
          </w:tcPr>
          <w:p w14:paraId="17B7123D" w14:textId="5A1092DF"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dovada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realizate</w:t>
            </w:r>
            <w:proofErr w:type="spellEnd"/>
          </w:p>
        </w:tc>
      </w:tr>
      <w:tr w:rsidR="00BD127E" w14:paraId="6C485389" w14:textId="77777777" w:rsidTr="007E187E">
        <w:trPr>
          <w:trHeight w:val="1322"/>
        </w:trPr>
        <w:tc>
          <w:tcPr>
            <w:tcW w:w="2386" w:type="dxa"/>
            <w:vMerge/>
            <w:tcBorders>
              <w:right w:val="single" w:sz="4" w:space="0" w:color="auto"/>
            </w:tcBorders>
          </w:tcPr>
          <w:p w14:paraId="79134637"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7379B16D" w14:textId="3ABB490A" w:rsidR="00BD127E" w:rsidRPr="00D4616A" w:rsidRDefault="00BD127E" w:rsidP="00EF3603">
            <w:pPr>
              <w:jc w:val="center"/>
              <w:rPr>
                <w:rFonts w:ascii="Times New Roman" w:hAnsi="Times New Roman" w:cs="Times New Roman"/>
                <w:sz w:val="24"/>
                <w:szCs w:val="24"/>
              </w:rPr>
            </w:pPr>
            <w:r>
              <w:rPr>
                <w:rFonts w:ascii="Times New Roman" w:hAnsi="Times New Roman" w:cs="Times New Roman"/>
                <w:sz w:val="24"/>
                <w:szCs w:val="24"/>
              </w:rPr>
              <w:t>4</w:t>
            </w:r>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Verificarea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respectării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prevederilor</w:t>
            </w:r>
            <w:proofErr w:type="spellEnd"/>
            <w:r w:rsidRPr="00D4616A">
              <w:rPr>
                <w:rFonts w:ascii="Times New Roman" w:hAnsi="Times New Roman" w:cs="Times New Roman"/>
                <w:sz w:val="24"/>
                <w:szCs w:val="24"/>
              </w:rPr>
              <w:t xml:space="preserve"> din </w:t>
            </w:r>
            <w:proofErr w:type="spellStart"/>
            <w:r>
              <w:rPr>
                <w:rFonts w:ascii="Times New Roman" w:hAnsi="Times New Roman" w:cs="Times New Roman"/>
                <w:sz w:val="24"/>
                <w:szCs w:val="24"/>
              </w:rPr>
              <w:t>regulamentele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procedurilor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specific</w:t>
            </w:r>
            <w:r>
              <w:rPr>
                <w:rFonts w:ascii="Times New Roman" w:hAnsi="Times New Roman" w:cs="Times New Roman"/>
                <w:sz w:val="24"/>
                <w:szCs w:val="24"/>
              </w:rPr>
              <w:t>e</w:t>
            </w:r>
            <w:proofErr w:type="spellEnd"/>
            <w:r w:rsidRPr="00D4616A">
              <w:rPr>
                <w:rFonts w:ascii="Times New Roman" w:hAnsi="Times New Roman" w:cs="Times New Roman"/>
                <w:sz w:val="24"/>
                <w:szCs w:val="24"/>
              </w:rPr>
              <w:t xml:space="preserve"> de </w:t>
            </w:r>
            <w:r>
              <w:rPr>
                <w:rFonts w:ascii="Times New Roman" w:hAnsi="Times New Roman" w:cs="Times New Roman"/>
                <w:sz w:val="24"/>
                <w:szCs w:val="24"/>
              </w:rPr>
              <w:t xml:space="preserve">management al </w:t>
            </w:r>
            <w:proofErr w:type="spellStart"/>
            <w:r>
              <w:rPr>
                <w:rFonts w:ascii="Times New Roman" w:hAnsi="Times New Roman" w:cs="Times New Roman"/>
                <w:sz w:val="24"/>
                <w:szCs w:val="24"/>
              </w:rPr>
              <w:t>cazurilor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violență</w:t>
            </w:r>
            <w:proofErr w:type="spellEnd"/>
          </w:p>
        </w:tc>
        <w:tc>
          <w:tcPr>
            <w:tcW w:w="2050" w:type="dxa"/>
            <w:tcBorders>
              <w:top w:val="single" w:sz="4" w:space="0" w:color="auto"/>
              <w:bottom w:val="single" w:sz="4" w:space="0" w:color="auto"/>
            </w:tcBorders>
          </w:tcPr>
          <w:p w14:paraId="4D21F996"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024CEF98" w14:textId="0049F5D8" w:rsidR="00BD127E" w:rsidRDefault="00BD127E" w:rsidP="00BF34F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1E988FC5" w14:textId="6F5BC916" w:rsidR="00BD127E" w:rsidRPr="00D4616A"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tc>
        <w:tc>
          <w:tcPr>
            <w:tcW w:w="2537" w:type="dxa"/>
            <w:tcBorders>
              <w:top w:val="single" w:sz="4" w:space="0" w:color="auto"/>
              <w:bottom w:val="single" w:sz="4" w:space="0" w:color="auto"/>
            </w:tcBorders>
          </w:tcPr>
          <w:p w14:paraId="5DD04511" w14:textId="77777777" w:rsidR="00BD127E" w:rsidRPr="00D4616A" w:rsidRDefault="00BD127E" w:rsidP="00EF3603">
            <w:pPr>
              <w:jc w:val="center"/>
              <w:rPr>
                <w:rFonts w:ascii="Times New Roman" w:hAnsi="Times New Roman" w:cs="Times New Roman"/>
                <w:sz w:val="24"/>
                <w:szCs w:val="24"/>
              </w:rPr>
            </w:pPr>
            <w:r w:rsidRPr="00D4616A">
              <w:rPr>
                <w:rFonts w:ascii="Times New Roman" w:hAnsi="Times New Roman" w:cs="Times New Roman"/>
                <w:sz w:val="24"/>
                <w:szCs w:val="24"/>
              </w:rPr>
              <w:t>Permanent</w:t>
            </w:r>
          </w:p>
        </w:tc>
        <w:tc>
          <w:tcPr>
            <w:tcW w:w="3002" w:type="dxa"/>
            <w:tcBorders>
              <w:top w:val="single" w:sz="4" w:space="0" w:color="auto"/>
              <w:bottom w:val="single" w:sz="4" w:space="0" w:color="auto"/>
            </w:tcBorders>
          </w:tcPr>
          <w:p w14:paraId="21DE67FF" w14:textId="2F3E3C5E" w:rsidR="00BD127E" w:rsidRPr="00D4616A"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totalitate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regulamentelor</w:t>
            </w:r>
            <w:proofErr w:type="spellEnd"/>
            <w:r>
              <w:rPr>
                <w:rFonts w:ascii="Times New Roman" w:hAnsi="Times New Roman" w:cs="Times New Roman"/>
                <w:sz w:val="24"/>
                <w:szCs w:val="24"/>
              </w:rPr>
              <w:t xml:space="preserve"> interne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specifice</w:t>
            </w:r>
            <w:proofErr w:type="spellEnd"/>
          </w:p>
        </w:tc>
      </w:tr>
      <w:tr w:rsidR="00BD127E" w14:paraId="2A87C772" w14:textId="77777777" w:rsidTr="007E187E">
        <w:trPr>
          <w:trHeight w:val="1322"/>
        </w:trPr>
        <w:tc>
          <w:tcPr>
            <w:tcW w:w="2386" w:type="dxa"/>
            <w:vMerge/>
            <w:tcBorders>
              <w:right w:val="single" w:sz="4" w:space="0" w:color="auto"/>
            </w:tcBorders>
          </w:tcPr>
          <w:p w14:paraId="2FB93EEC"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70AFBE2C" w14:textId="6879E544" w:rsidR="00BD127E" w:rsidRPr="00D4616A" w:rsidRDefault="00BD127E" w:rsidP="00EF3603">
            <w:pPr>
              <w:jc w:val="cente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Aplicarea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BF34F3">
              <w:rPr>
                <w:rFonts w:ascii="Times New Roman" w:hAnsi="Times New Roman" w:cs="Times New Roman"/>
                <w:sz w:val="24"/>
                <w:szCs w:val="24"/>
              </w:rPr>
              <w:t>anagementul</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cazurilor</w:t>
            </w:r>
            <w:proofErr w:type="spellEnd"/>
            <w:r w:rsidRPr="00BF34F3">
              <w:rPr>
                <w:rFonts w:ascii="Times New Roman" w:hAnsi="Times New Roman" w:cs="Times New Roman"/>
                <w:sz w:val="24"/>
                <w:szCs w:val="24"/>
              </w:rPr>
              <w:t xml:space="preserve"> de </w:t>
            </w:r>
            <w:proofErr w:type="spellStart"/>
            <w:r w:rsidRPr="00BF34F3">
              <w:rPr>
                <w:rFonts w:ascii="Times New Roman" w:hAnsi="Times New Roman" w:cs="Times New Roman"/>
                <w:sz w:val="24"/>
                <w:szCs w:val="24"/>
              </w:rPr>
              <w:t>violenţă</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asupra</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preşcolarilor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elevilor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şi</w:t>
            </w:r>
            <w:proofErr w:type="spellEnd"/>
            <w:r w:rsidRPr="00BF34F3">
              <w:rPr>
                <w:rFonts w:ascii="Times New Roman" w:hAnsi="Times New Roman" w:cs="Times New Roman"/>
                <w:sz w:val="24"/>
                <w:szCs w:val="24"/>
              </w:rPr>
              <w:t xml:space="preserve"> a </w:t>
            </w:r>
            <w:proofErr w:type="spellStart"/>
            <w:r w:rsidRPr="00BF34F3">
              <w:rPr>
                <w:rFonts w:ascii="Times New Roman" w:hAnsi="Times New Roman" w:cs="Times New Roman"/>
                <w:sz w:val="24"/>
                <w:szCs w:val="24"/>
              </w:rPr>
              <w:t>personalului</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unităţii</w:t>
            </w:r>
            <w:proofErr w:type="spellEnd"/>
            <w:r w:rsidRPr="00BF34F3">
              <w:rPr>
                <w:rFonts w:ascii="Times New Roman" w:hAnsi="Times New Roman" w:cs="Times New Roman"/>
                <w:sz w:val="24"/>
                <w:szCs w:val="24"/>
              </w:rPr>
              <w:t xml:space="preserve"> de </w:t>
            </w:r>
            <w:proofErr w:type="spellStart"/>
            <w:r w:rsidRPr="00BF34F3">
              <w:rPr>
                <w:rFonts w:ascii="Times New Roman" w:hAnsi="Times New Roman" w:cs="Times New Roman"/>
                <w:sz w:val="24"/>
                <w:szCs w:val="24"/>
              </w:rPr>
              <w:t>învăţământ</w:t>
            </w:r>
            <w:proofErr w:type="spellEnd"/>
            <w:r w:rsidRPr="00BF34F3">
              <w:rPr>
                <w:rFonts w:ascii="Times New Roman" w:hAnsi="Times New Roman" w:cs="Times New Roman"/>
                <w:sz w:val="24"/>
                <w:szCs w:val="24"/>
              </w:rPr>
              <w:t xml:space="preserve">, precum </w:t>
            </w:r>
            <w:proofErr w:type="spellStart"/>
            <w:r w:rsidRPr="00BF34F3">
              <w:rPr>
                <w:rFonts w:ascii="Times New Roman" w:hAnsi="Times New Roman" w:cs="Times New Roman"/>
                <w:sz w:val="24"/>
                <w:szCs w:val="24"/>
              </w:rPr>
              <w:t>şi</w:t>
            </w:r>
            <w:proofErr w:type="spellEnd"/>
            <w:r w:rsidRPr="00BF34F3">
              <w:rPr>
                <w:rFonts w:ascii="Times New Roman" w:hAnsi="Times New Roman" w:cs="Times New Roman"/>
                <w:sz w:val="24"/>
                <w:szCs w:val="24"/>
              </w:rPr>
              <w:t xml:space="preserve"> al </w:t>
            </w:r>
            <w:proofErr w:type="spellStart"/>
            <w:r w:rsidRPr="00BF34F3">
              <w:rPr>
                <w:rFonts w:ascii="Times New Roman" w:hAnsi="Times New Roman" w:cs="Times New Roman"/>
                <w:sz w:val="24"/>
                <w:szCs w:val="24"/>
              </w:rPr>
              <w:t>altor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situaţii</w:t>
            </w:r>
            <w:proofErr w:type="spellEnd"/>
            <w:r w:rsidRPr="00BF34F3">
              <w:rPr>
                <w:rFonts w:ascii="Times New Roman" w:hAnsi="Times New Roman" w:cs="Times New Roman"/>
                <w:sz w:val="24"/>
                <w:szCs w:val="24"/>
              </w:rPr>
              <w:t xml:space="preserve"> corelate </w:t>
            </w:r>
            <w:proofErr w:type="spellStart"/>
            <w:r w:rsidRPr="00BF34F3">
              <w:rPr>
                <w:rFonts w:ascii="Times New Roman" w:hAnsi="Times New Roman" w:cs="Times New Roman"/>
                <w:sz w:val="24"/>
                <w:szCs w:val="24"/>
              </w:rPr>
              <w:t>în</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mediul</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şcolar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şi</w:t>
            </w:r>
            <w:proofErr w:type="spellEnd"/>
            <w:r w:rsidRPr="00BF34F3">
              <w:rPr>
                <w:rFonts w:ascii="Times New Roman" w:hAnsi="Times New Roman" w:cs="Times New Roman"/>
                <w:sz w:val="24"/>
                <w:szCs w:val="24"/>
              </w:rPr>
              <w:t xml:space="preserve"> al </w:t>
            </w:r>
            <w:proofErr w:type="spellStart"/>
            <w:r w:rsidRPr="00BF34F3">
              <w:rPr>
                <w:rFonts w:ascii="Times New Roman" w:hAnsi="Times New Roman" w:cs="Times New Roman"/>
                <w:sz w:val="24"/>
                <w:szCs w:val="24"/>
              </w:rPr>
              <w:t>suspiciunii</w:t>
            </w:r>
            <w:proofErr w:type="spellEnd"/>
            <w:r w:rsidRPr="00BF34F3">
              <w:rPr>
                <w:rFonts w:ascii="Times New Roman" w:hAnsi="Times New Roman" w:cs="Times New Roman"/>
                <w:sz w:val="24"/>
                <w:szCs w:val="24"/>
              </w:rPr>
              <w:t xml:space="preserve"> de </w:t>
            </w:r>
            <w:proofErr w:type="spellStart"/>
            <w:r w:rsidRPr="00BF34F3">
              <w:rPr>
                <w:rFonts w:ascii="Times New Roman" w:hAnsi="Times New Roman" w:cs="Times New Roman"/>
                <w:sz w:val="24"/>
                <w:szCs w:val="24"/>
              </w:rPr>
              <w:t>violenţă</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asupra</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copiilor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în</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afara</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mediului</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şcolar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Ordinului</w:t>
            </w:r>
            <w:proofErr w:type="spellEnd"/>
            <w:r>
              <w:rPr>
                <w:rFonts w:ascii="Times New Roman" w:hAnsi="Times New Roman" w:cs="Times New Roman"/>
                <w:sz w:val="24"/>
                <w:szCs w:val="24"/>
              </w:rPr>
              <w:t xml:space="preserve"> nr. 6235/2023</w:t>
            </w:r>
          </w:p>
        </w:tc>
        <w:tc>
          <w:tcPr>
            <w:tcW w:w="2050" w:type="dxa"/>
            <w:tcBorders>
              <w:top w:val="single" w:sz="4" w:space="0" w:color="auto"/>
              <w:bottom w:val="single" w:sz="4" w:space="0" w:color="auto"/>
            </w:tcBorders>
          </w:tcPr>
          <w:p w14:paraId="2B70BE3E"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4EF09CE4" w14:textId="77777777"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211F810B" w14:textId="35860C2D" w:rsidR="00BD127E" w:rsidRPr="00D4616A"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factorii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implicați</w:t>
            </w:r>
            <w:proofErr w:type="spellEnd"/>
          </w:p>
        </w:tc>
        <w:tc>
          <w:tcPr>
            <w:tcW w:w="2537" w:type="dxa"/>
            <w:tcBorders>
              <w:top w:val="single" w:sz="4" w:space="0" w:color="auto"/>
              <w:bottom w:val="single" w:sz="4" w:space="0" w:color="auto"/>
            </w:tcBorders>
          </w:tcPr>
          <w:p w14:paraId="50A63B91" w14:textId="479D8025" w:rsidR="00BD127E" w:rsidRPr="00D4616A" w:rsidRDefault="00BD127E" w:rsidP="00EF3603">
            <w:pPr>
              <w:jc w:val="center"/>
              <w:rPr>
                <w:rFonts w:ascii="Times New Roman" w:hAnsi="Times New Roman" w:cs="Times New Roman"/>
                <w:sz w:val="24"/>
                <w:szCs w:val="24"/>
              </w:rPr>
            </w:pPr>
            <w:r>
              <w:rPr>
                <w:rFonts w:ascii="Times New Roman" w:hAnsi="Times New Roman" w:cs="Times New Roman"/>
                <w:sz w:val="24"/>
                <w:szCs w:val="24"/>
              </w:rPr>
              <w:t>Permanent</w:t>
            </w:r>
          </w:p>
        </w:tc>
        <w:tc>
          <w:tcPr>
            <w:tcW w:w="3002" w:type="dxa"/>
            <w:tcBorders>
              <w:top w:val="single" w:sz="4" w:space="0" w:color="auto"/>
              <w:bottom w:val="single" w:sz="4" w:space="0" w:color="auto"/>
            </w:tcBorders>
          </w:tcPr>
          <w:p w14:paraId="02FD36CE" w14:textId="59C14E13" w:rsidR="00BD127E" w:rsidRPr="00BF34F3" w:rsidRDefault="00BD127E" w:rsidP="00BF34F3">
            <w:pPr>
              <w:jc w:val="center"/>
              <w:rPr>
                <w:rFonts w:ascii="Times New Roman" w:hAnsi="Times New Roman" w:cs="Times New Roman"/>
                <w:sz w:val="24"/>
                <w:szCs w:val="24"/>
              </w:rPr>
            </w:pPr>
            <w:proofErr w:type="spellStart"/>
            <w:r w:rsidRPr="00BF34F3">
              <w:rPr>
                <w:rFonts w:ascii="Times New Roman" w:hAnsi="Times New Roman" w:cs="Times New Roman"/>
                <w:sz w:val="24"/>
                <w:szCs w:val="24"/>
              </w:rPr>
              <w:t>Asigurarea</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cunoașterii</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și</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respectării</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prevederilor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procedurii</w:t>
            </w:r>
            <w:proofErr w:type="spellEnd"/>
          </w:p>
          <w:p w14:paraId="144808D6" w14:textId="11E5DCC3" w:rsidR="00BD127E" w:rsidRPr="00D4616A" w:rsidRDefault="00BD127E" w:rsidP="00EF3603">
            <w:pPr>
              <w:jc w:val="center"/>
              <w:rPr>
                <w:rFonts w:ascii="Times New Roman" w:hAnsi="Times New Roman" w:cs="Times New Roman"/>
                <w:sz w:val="24"/>
                <w:szCs w:val="24"/>
              </w:rPr>
            </w:pPr>
            <w:proofErr w:type="spellStart"/>
            <w:r w:rsidRPr="00BF34F3">
              <w:rPr>
                <w:rFonts w:ascii="Times New Roman" w:hAnsi="Times New Roman" w:cs="Times New Roman"/>
                <w:sz w:val="24"/>
                <w:szCs w:val="24"/>
              </w:rPr>
              <w:t>și</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prevederilor</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legale</w:t>
            </w:r>
            <w:proofErr w:type="spellEnd"/>
            <w:r w:rsidRPr="00BF34F3">
              <w:rPr>
                <w:rFonts w:ascii="Times New Roman" w:hAnsi="Times New Roman" w:cs="Times New Roman"/>
                <w:sz w:val="24"/>
                <w:szCs w:val="24"/>
              </w:rPr>
              <w:t xml:space="preserve"> de </w:t>
            </w:r>
            <w:proofErr w:type="spellStart"/>
            <w:r w:rsidRPr="00BF34F3">
              <w:rPr>
                <w:rFonts w:ascii="Times New Roman" w:hAnsi="Times New Roman" w:cs="Times New Roman"/>
                <w:sz w:val="24"/>
                <w:szCs w:val="24"/>
              </w:rPr>
              <w:t>către</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personalul</w:t>
            </w:r>
            <w:proofErr w:type="spellEnd"/>
            <w:r w:rsidRPr="00BF34F3">
              <w:rPr>
                <w:rFonts w:ascii="Times New Roman" w:hAnsi="Times New Roman" w:cs="Times New Roman"/>
                <w:sz w:val="24"/>
                <w:szCs w:val="24"/>
              </w:rPr>
              <w:t xml:space="preserve"> </w:t>
            </w:r>
            <w:proofErr w:type="spellStart"/>
            <w:r w:rsidRPr="00BF34F3">
              <w:rPr>
                <w:rFonts w:ascii="Times New Roman" w:hAnsi="Times New Roman" w:cs="Times New Roman"/>
                <w:sz w:val="24"/>
                <w:szCs w:val="24"/>
              </w:rPr>
              <w:t>unității</w:t>
            </w:r>
            <w:proofErr w:type="spellEnd"/>
          </w:p>
        </w:tc>
      </w:tr>
      <w:tr w:rsidR="00BD127E" w14:paraId="1BE1D5D5" w14:textId="77777777" w:rsidTr="007E187E">
        <w:trPr>
          <w:trHeight w:val="1322"/>
        </w:trPr>
        <w:tc>
          <w:tcPr>
            <w:tcW w:w="2386" w:type="dxa"/>
            <w:vMerge/>
            <w:tcBorders>
              <w:right w:val="single" w:sz="4" w:space="0" w:color="auto"/>
            </w:tcBorders>
          </w:tcPr>
          <w:p w14:paraId="79CE775D"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00C62B11" w14:textId="07388CB8" w:rsidR="00BD127E" w:rsidRDefault="00BD127E" w:rsidP="00BD127E">
            <w:pPr>
              <w:jc w:val="center"/>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Î</w:t>
            </w:r>
            <w:r w:rsidRPr="00BD127E">
              <w:rPr>
                <w:rFonts w:ascii="Times New Roman" w:hAnsi="Times New Roman" w:cs="Times New Roman"/>
                <w:sz w:val="24"/>
                <w:szCs w:val="24"/>
              </w:rPr>
              <w:t>nregistrarea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raportarea</w:t>
            </w:r>
            <w:proofErr w:type="spellEnd"/>
            <w:r w:rsidRPr="00BD127E">
              <w:rPr>
                <w:rFonts w:ascii="Times New Roman" w:hAnsi="Times New Roman" w:cs="Times New Roman"/>
                <w:sz w:val="24"/>
                <w:szCs w:val="24"/>
              </w:rPr>
              <w:t xml:space="preserve"> la </w:t>
            </w:r>
            <w:proofErr w:type="spellStart"/>
            <w:r w:rsidRPr="00BD127E">
              <w:rPr>
                <w:rFonts w:ascii="Times New Roman" w:hAnsi="Times New Roman" w:cs="Times New Roman"/>
                <w:sz w:val="24"/>
                <w:szCs w:val="24"/>
              </w:rPr>
              <w:t>Inspectoratul</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Școlar</w:t>
            </w:r>
            <w:proofErr w:type="spellEnd"/>
            <w:r w:rsidRPr="00BD127E">
              <w:rPr>
                <w:rFonts w:ascii="Times New Roman" w:hAnsi="Times New Roman" w:cs="Times New Roman"/>
                <w:sz w:val="24"/>
                <w:szCs w:val="24"/>
              </w:rPr>
              <w:t xml:space="preserve"> a </w:t>
            </w:r>
            <w:proofErr w:type="spellStart"/>
            <w:r w:rsidRPr="00BD127E">
              <w:rPr>
                <w:rFonts w:ascii="Times New Roman" w:hAnsi="Times New Roman" w:cs="Times New Roman"/>
                <w:sz w:val="24"/>
                <w:szCs w:val="24"/>
              </w:rPr>
              <w:t>cazurilor</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violență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săvârșite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în</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mediul</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școlar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BD127E">
              <w:rPr>
                <w:rFonts w:ascii="Times New Roman" w:hAnsi="Times New Roman" w:cs="Times New Roman"/>
                <w:sz w:val="24"/>
                <w:szCs w:val="24"/>
              </w:rPr>
              <w:t>nalizarea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factorilor</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școlari</w:t>
            </w:r>
            <w:proofErr w:type="spellEnd"/>
            <w:r w:rsidRPr="00BD127E">
              <w:rPr>
                <w:rFonts w:ascii="Times New Roman" w:hAnsi="Times New Roman" w:cs="Times New Roman"/>
                <w:sz w:val="24"/>
                <w:szCs w:val="24"/>
              </w:rPr>
              <w:t xml:space="preserve"> care au </w:t>
            </w:r>
            <w:proofErr w:type="spellStart"/>
            <w:r w:rsidRPr="00BD127E">
              <w:rPr>
                <w:rFonts w:ascii="Times New Roman" w:hAnsi="Times New Roman" w:cs="Times New Roman"/>
                <w:sz w:val="24"/>
                <w:szCs w:val="24"/>
              </w:rPr>
              <w:t>condus</w:t>
            </w:r>
            <w:proofErr w:type="spellEnd"/>
            <w:r w:rsidRPr="00BD127E">
              <w:rPr>
                <w:rFonts w:ascii="Times New Roman" w:hAnsi="Times New Roman" w:cs="Times New Roman"/>
                <w:sz w:val="24"/>
                <w:szCs w:val="24"/>
              </w:rPr>
              <w:t xml:space="preserve"> la </w:t>
            </w:r>
            <w:proofErr w:type="spellStart"/>
            <w:r w:rsidRPr="00BD127E">
              <w:rPr>
                <w:rFonts w:ascii="Times New Roman" w:hAnsi="Times New Roman" w:cs="Times New Roman"/>
                <w:sz w:val="24"/>
                <w:szCs w:val="24"/>
              </w:rPr>
              <w:t>săvârșirea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faptelor</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violență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propunerea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unor</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măsuri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specifice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rezultate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după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analiza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factorilor</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risc</w:t>
            </w:r>
            <w:proofErr w:type="spellEnd"/>
            <w:r w:rsidRPr="00BD127E">
              <w:rPr>
                <w:rFonts w:ascii="Times New Roman" w:hAnsi="Times New Roman" w:cs="Times New Roman"/>
                <w:sz w:val="24"/>
                <w:szCs w:val="24"/>
              </w:rPr>
              <w:t xml:space="preserve">, care </w:t>
            </w:r>
            <w:proofErr w:type="spellStart"/>
            <w:r w:rsidRPr="00BD127E">
              <w:rPr>
                <w:rFonts w:ascii="Times New Roman" w:hAnsi="Times New Roman" w:cs="Times New Roman"/>
                <w:sz w:val="24"/>
                <w:szCs w:val="24"/>
              </w:rPr>
              <w:t>să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aibă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drept</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consecință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creșterea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gradului</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siguranță</w:t>
            </w:r>
            <w:proofErr w:type="spellEnd"/>
            <w:r w:rsidRPr="00BD127E">
              <w:rPr>
                <w:rFonts w:ascii="Times New Roman" w:hAnsi="Times New Roman" w:cs="Times New Roman"/>
                <w:sz w:val="24"/>
                <w:szCs w:val="24"/>
              </w:rPr>
              <w:t xml:space="preserve"> a </w:t>
            </w:r>
            <w:proofErr w:type="spellStart"/>
            <w:r w:rsidRPr="00BD127E">
              <w:rPr>
                <w:rFonts w:ascii="Times New Roman" w:hAnsi="Times New Roman" w:cs="Times New Roman"/>
                <w:sz w:val="24"/>
                <w:szCs w:val="24"/>
              </w:rPr>
              <w:t>preșcolarilor</w:t>
            </w:r>
            <w:proofErr w:type="spellEnd"/>
            <w:r w:rsidRPr="00BD127E">
              <w:rPr>
                <w:rFonts w:ascii="Times New Roman" w:hAnsi="Times New Roman" w:cs="Times New Roman"/>
                <w:sz w:val="24"/>
                <w:szCs w:val="24"/>
              </w:rPr>
              <w:t>/</w:t>
            </w:r>
            <w:proofErr w:type="spellStart"/>
            <w:r w:rsidRPr="00BD127E">
              <w:rPr>
                <w:rFonts w:ascii="Times New Roman" w:hAnsi="Times New Roman" w:cs="Times New Roman"/>
                <w:sz w:val="24"/>
                <w:szCs w:val="24"/>
              </w:rPr>
              <w:t>beneficiarilor</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primari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a </w:t>
            </w:r>
            <w:proofErr w:type="spellStart"/>
            <w:r w:rsidRPr="00BD127E">
              <w:rPr>
                <w:rFonts w:ascii="Times New Roman" w:hAnsi="Times New Roman" w:cs="Times New Roman"/>
                <w:sz w:val="24"/>
                <w:szCs w:val="24"/>
              </w:rPr>
              <w:t>personalului</w:t>
            </w:r>
            <w:proofErr w:type="spellEnd"/>
            <w:r w:rsidRPr="00BD127E">
              <w:rPr>
                <w:rFonts w:ascii="Times New Roman" w:hAnsi="Times New Roman" w:cs="Times New Roman"/>
                <w:sz w:val="24"/>
                <w:szCs w:val="24"/>
              </w:rPr>
              <w:t xml:space="preserve"> din </w:t>
            </w:r>
            <w:proofErr w:type="spellStart"/>
            <w:r w:rsidRPr="00BD127E">
              <w:rPr>
                <w:rFonts w:ascii="Times New Roman" w:hAnsi="Times New Roman" w:cs="Times New Roman"/>
                <w:sz w:val="24"/>
                <w:szCs w:val="24"/>
              </w:rPr>
              <w:t>unitatea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școlară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prevenirea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delincvenței</w:t>
            </w:r>
            <w:proofErr w:type="spellEnd"/>
            <w:r w:rsidRPr="00BD127E">
              <w:rPr>
                <w:rFonts w:ascii="Times New Roman" w:hAnsi="Times New Roman" w:cs="Times New Roman"/>
                <w:sz w:val="24"/>
                <w:szCs w:val="24"/>
              </w:rPr>
              <w:t xml:space="preserve"> juvenile </w:t>
            </w:r>
            <w:proofErr w:type="spellStart"/>
            <w:r w:rsidRPr="00BD127E">
              <w:rPr>
                <w:rFonts w:ascii="Times New Roman" w:hAnsi="Times New Roman" w:cs="Times New Roman"/>
                <w:sz w:val="24"/>
                <w:szCs w:val="24"/>
              </w:rPr>
              <w:t>în</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incinta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în</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zonele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adiacente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unității</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învățământ</w:t>
            </w:r>
            <w:proofErr w:type="spellEnd"/>
          </w:p>
        </w:tc>
        <w:tc>
          <w:tcPr>
            <w:tcW w:w="2050" w:type="dxa"/>
            <w:tcBorders>
              <w:top w:val="single" w:sz="4" w:space="0" w:color="auto"/>
              <w:bottom w:val="single" w:sz="4" w:space="0" w:color="auto"/>
            </w:tcBorders>
          </w:tcPr>
          <w:p w14:paraId="1EE7090D"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205304C0"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4D6EDD74" w14:textId="77777777" w:rsidR="00BD127E" w:rsidRDefault="00BD127E" w:rsidP="00BD127E">
            <w:pPr>
              <w:jc w:val="center"/>
              <w:rPr>
                <w:rFonts w:ascii="Times New Roman" w:hAnsi="Times New Roman" w:cs="Times New Roman"/>
                <w:sz w:val="24"/>
                <w:szCs w:val="24"/>
              </w:rPr>
            </w:pPr>
          </w:p>
        </w:tc>
        <w:tc>
          <w:tcPr>
            <w:tcW w:w="2537" w:type="dxa"/>
            <w:tcBorders>
              <w:top w:val="single" w:sz="4" w:space="0" w:color="auto"/>
              <w:bottom w:val="single" w:sz="4" w:space="0" w:color="auto"/>
            </w:tcBorders>
          </w:tcPr>
          <w:p w14:paraId="31328069" w14:textId="675733C4" w:rsidR="00BD127E" w:rsidRDefault="00BD127E" w:rsidP="00EF3603">
            <w:pPr>
              <w:jc w:val="cente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termenelor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faptelor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săvârșite</w:t>
            </w:r>
            <w:proofErr w:type="spellEnd"/>
          </w:p>
        </w:tc>
        <w:tc>
          <w:tcPr>
            <w:tcW w:w="3002" w:type="dxa"/>
            <w:tcBorders>
              <w:top w:val="single" w:sz="4" w:space="0" w:color="auto"/>
              <w:bottom w:val="single" w:sz="4" w:space="0" w:color="auto"/>
            </w:tcBorders>
          </w:tcPr>
          <w:p w14:paraId="79751635" w14:textId="3F2410FD" w:rsidR="00BD127E" w:rsidRPr="00BF34F3" w:rsidRDefault="00BD127E" w:rsidP="00BF34F3">
            <w:pPr>
              <w:jc w:val="center"/>
              <w:rPr>
                <w:rFonts w:ascii="Times New Roman" w:hAnsi="Times New Roman" w:cs="Times New Roman"/>
                <w:sz w:val="24"/>
                <w:szCs w:val="24"/>
              </w:rPr>
            </w:pPr>
            <w:r>
              <w:rPr>
                <w:rFonts w:ascii="Times New Roman" w:hAnsi="Times New Roman" w:cs="Times New Roman"/>
                <w:sz w:val="24"/>
                <w:szCs w:val="24"/>
              </w:rPr>
              <w:t xml:space="preserve">Nr. de </w:t>
            </w:r>
            <w:proofErr w:type="spellStart"/>
            <w:r>
              <w:rPr>
                <w:rFonts w:ascii="Times New Roman" w:hAnsi="Times New Roman" w:cs="Times New Roman"/>
                <w:sz w:val="24"/>
                <w:szCs w:val="24"/>
              </w:rPr>
              <w:t>raportări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factorilor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risc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măsurilor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p>
        </w:tc>
      </w:tr>
      <w:tr w:rsidR="00BD127E" w14:paraId="5398A32E" w14:textId="77777777" w:rsidTr="007E187E">
        <w:trPr>
          <w:trHeight w:val="440"/>
        </w:trPr>
        <w:tc>
          <w:tcPr>
            <w:tcW w:w="2386" w:type="dxa"/>
            <w:vMerge/>
            <w:tcBorders>
              <w:right w:val="single" w:sz="4" w:space="0" w:color="auto"/>
            </w:tcBorders>
          </w:tcPr>
          <w:p w14:paraId="2DB9ADED"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09873B1B" w14:textId="525EEFC5" w:rsidR="00BD127E" w:rsidRDefault="00BD127E" w:rsidP="00EF3603">
            <w:pPr>
              <w:jc w:val="center"/>
              <w:rPr>
                <w:rFonts w:ascii="Times New Roman" w:hAnsi="Times New Roman" w:cs="Times New Roman"/>
                <w:sz w:val="24"/>
                <w:szCs w:val="24"/>
              </w:rPr>
            </w:pPr>
            <w:r>
              <w:rPr>
                <w:rFonts w:ascii="Times New Roman" w:hAnsi="Times New Roman" w:cs="Times New Roman"/>
                <w:sz w:val="24"/>
                <w:szCs w:val="24"/>
              </w:rPr>
              <w:t>7</w:t>
            </w:r>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Monitorizarea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asigurării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securității</w:t>
            </w:r>
            <w:proofErr w:type="spellEnd"/>
            <w:r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personalului</w:t>
            </w:r>
            <w:proofErr w:type="spellEnd"/>
            <w:r w:rsidRPr="00D4616A">
              <w:rPr>
                <w:rFonts w:ascii="Times New Roman" w:hAnsi="Times New Roman" w:cs="Times New Roman"/>
                <w:sz w:val="24"/>
                <w:szCs w:val="24"/>
              </w:rPr>
              <w:t xml:space="preserve"> didactic, didactic-</w:t>
            </w:r>
            <w:proofErr w:type="spellStart"/>
            <w:r w:rsidRPr="00D4616A">
              <w:rPr>
                <w:rFonts w:ascii="Times New Roman" w:hAnsi="Times New Roman" w:cs="Times New Roman"/>
                <w:sz w:val="24"/>
                <w:szCs w:val="24"/>
              </w:rPr>
              <w:t>auxiliar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administrativ</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incinta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unității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prin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instituirea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unui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Registru</w:t>
            </w:r>
            <w:proofErr w:type="spellEnd"/>
            <w:r w:rsidRPr="00D4616A">
              <w:rPr>
                <w:rFonts w:ascii="Times New Roman" w:hAnsi="Times New Roman" w:cs="Times New Roman"/>
                <w:sz w:val="24"/>
                <w:szCs w:val="24"/>
              </w:rPr>
              <w:t xml:space="preserv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siguranță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Registru</w:t>
            </w:r>
            <w:proofErr w:type="spellEnd"/>
            <w:r>
              <w:rPr>
                <w:rFonts w:ascii="Times New Roman" w:hAnsi="Times New Roman" w:cs="Times New Roman"/>
                <w:sz w:val="24"/>
                <w:szCs w:val="24"/>
              </w:rPr>
              <w:t xml:space="preserve"> </w:t>
            </w:r>
            <w:r w:rsidRPr="005A7397">
              <w:rPr>
                <w:rFonts w:ascii="Times New Roman" w:hAnsi="Times New Roman" w:cs="Times New Roman"/>
                <w:sz w:val="24"/>
                <w:szCs w:val="24"/>
              </w:rPr>
              <w:t xml:space="preserve">special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fiecare</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situaţie</w:t>
            </w:r>
            <w:proofErr w:type="spellEnd"/>
            <w:r w:rsidRPr="005A7397">
              <w:rPr>
                <w:rFonts w:ascii="Times New Roman" w:hAnsi="Times New Roman" w:cs="Times New Roman"/>
                <w:sz w:val="24"/>
                <w:szCs w:val="24"/>
              </w:rPr>
              <w:t xml:space="preserve"> de </w:t>
            </w:r>
            <w:proofErr w:type="spellStart"/>
            <w:r w:rsidRPr="005A7397">
              <w:rPr>
                <w:rFonts w:ascii="Times New Roman" w:hAnsi="Times New Roman" w:cs="Times New Roman"/>
                <w:sz w:val="24"/>
                <w:szCs w:val="24"/>
              </w:rPr>
              <w:t>violenţă</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raportată</w:t>
            </w:r>
            <w:proofErr w:type="spellEnd"/>
          </w:p>
          <w:p w14:paraId="47521A04" w14:textId="342E3385" w:rsidR="00BD127E" w:rsidRPr="00D4616A"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Amplasarea</w:t>
            </w:r>
            <w:proofErr w:type="spellEnd"/>
            <w:r>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sistemul</w:t>
            </w:r>
            <w:r>
              <w:rPr>
                <w:rFonts w:ascii="Times New Roman" w:hAnsi="Times New Roman" w:cs="Times New Roman"/>
                <w:sz w:val="24"/>
                <w:szCs w:val="24"/>
              </w:rPr>
              <w:t>ui</w:t>
            </w:r>
            <w:proofErr w:type="spellEnd"/>
            <w:r w:rsidRPr="005A7397">
              <w:rPr>
                <w:rFonts w:ascii="Times New Roman" w:hAnsi="Times New Roman" w:cs="Times New Roman"/>
                <w:sz w:val="24"/>
                <w:szCs w:val="24"/>
              </w:rPr>
              <w:t xml:space="preserve"> de </w:t>
            </w:r>
            <w:proofErr w:type="spellStart"/>
            <w:r w:rsidRPr="005A7397">
              <w:rPr>
                <w:rFonts w:ascii="Times New Roman" w:hAnsi="Times New Roman" w:cs="Times New Roman"/>
                <w:sz w:val="24"/>
                <w:szCs w:val="24"/>
              </w:rPr>
              <w:t>supraveghere</w:t>
            </w:r>
            <w:proofErr w:type="spellEnd"/>
            <w:r w:rsidRPr="005A7397">
              <w:rPr>
                <w:rFonts w:ascii="Times New Roman" w:hAnsi="Times New Roman" w:cs="Times New Roman"/>
                <w:sz w:val="24"/>
                <w:szCs w:val="24"/>
              </w:rPr>
              <w:t xml:space="preserve"> audio-video </w:t>
            </w:r>
            <w:proofErr w:type="spellStart"/>
            <w:r w:rsidRPr="005A7397">
              <w:rPr>
                <w:rFonts w:ascii="Times New Roman" w:hAnsi="Times New Roman" w:cs="Times New Roman"/>
                <w:sz w:val="24"/>
                <w:szCs w:val="24"/>
              </w:rPr>
              <w:t>în</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vederea</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asigurării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pazei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şi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protecţiei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persoa</w:t>
            </w:r>
            <w:r>
              <w:rPr>
                <w:rFonts w:ascii="Times New Roman" w:hAnsi="Times New Roman" w:cs="Times New Roman"/>
                <w:sz w:val="24"/>
                <w:szCs w:val="24"/>
              </w:rPr>
              <w:t>n</w:t>
            </w:r>
            <w:r w:rsidRPr="005A7397">
              <w:rPr>
                <w:rFonts w:ascii="Times New Roman" w:hAnsi="Times New Roman" w:cs="Times New Roman"/>
                <w:sz w:val="24"/>
                <w:szCs w:val="24"/>
              </w:rPr>
              <w:t>elor</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bunurilor</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şi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valorilor</w:t>
            </w:r>
            <w:proofErr w:type="spellEnd"/>
          </w:p>
        </w:tc>
        <w:tc>
          <w:tcPr>
            <w:tcW w:w="2050" w:type="dxa"/>
            <w:tcBorders>
              <w:top w:val="single" w:sz="4" w:space="0" w:color="auto"/>
              <w:bottom w:val="single" w:sz="4" w:space="0" w:color="auto"/>
            </w:tcBorders>
          </w:tcPr>
          <w:p w14:paraId="1F3F26B1"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07147E45" w14:textId="77777777" w:rsidR="00BD127E" w:rsidRDefault="00BD127E" w:rsidP="00BF34F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28776A6D" w14:textId="77777777"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0472E006" w14:textId="6AEC3DAC" w:rsidR="00BD127E" w:rsidRPr="00D4616A"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Reprezentanții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poliției</w:t>
            </w:r>
            <w:proofErr w:type="spellEnd"/>
          </w:p>
        </w:tc>
        <w:tc>
          <w:tcPr>
            <w:tcW w:w="2537" w:type="dxa"/>
            <w:tcBorders>
              <w:top w:val="single" w:sz="4" w:space="0" w:color="auto"/>
              <w:bottom w:val="single" w:sz="4" w:space="0" w:color="auto"/>
            </w:tcBorders>
          </w:tcPr>
          <w:p w14:paraId="4608FC5A" w14:textId="77777777" w:rsidR="00BD127E" w:rsidRPr="00D4616A" w:rsidRDefault="00BD127E"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Permanent </w:t>
            </w:r>
          </w:p>
        </w:tc>
        <w:tc>
          <w:tcPr>
            <w:tcW w:w="3002" w:type="dxa"/>
            <w:tcBorders>
              <w:top w:val="single" w:sz="4" w:space="0" w:color="auto"/>
              <w:bottom w:val="single" w:sz="4" w:space="0" w:color="auto"/>
            </w:tcBorders>
          </w:tcPr>
          <w:p w14:paraId="3EF19799" w14:textId="0790C9DD" w:rsidR="00BD127E" w:rsidRDefault="00BD127E" w:rsidP="005A7397">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registrelor</w:t>
            </w:r>
            <w:proofErr w:type="spellEnd"/>
          </w:p>
          <w:p w14:paraId="01707DD9" w14:textId="5C54BF71" w:rsidR="00BD127E" w:rsidRPr="00D4616A" w:rsidRDefault="00BD127E" w:rsidP="005A7397">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supraveghere</w:t>
            </w:r>
            <w:proofErr w:type="spellEnd"/>
            <w:r>
              <w:rPr>
                <w:rFonts w:ascii="Times New Roman" w:hAnsi="Times New Roman" w:cs="Times New Roman"/>
                <w:sz w:val="24"/>
                <w:szCs w:val="24"/>
              </w:rPr>
              <w:t xml:space="preserve"> audio-video</w:t>
            </w:r>
          </w:p>
        </w:tc>
      </w:tr>
      <w:tr w:rsidR="00BD127E" w14:paraId="5F1327AF" w14:textId="77777777" w:rsidTr="007E187E">
        <w:trPr>
          <w:trHeight w:val="225"/>
        </w:trPr>
        <w:tc>
          <w:tcPr>
            <w:tcW w:w="2386" w:type="dxa"/>
            <w:vMerge/>
            <w:tcBorders>
              <w:right w:val="single" w:sz="4" w:space="0" w:color="auto"/>
            </w:tcBorders>
          </w:tcPr>
          <w:p w14:paraId="21B90224"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top w:val="single" w:sz="4" w:space="0" w:color="auto"/>
              <w:left w:val="single" w:sz="4" w:space="0" w:color="auto"/>
            </w:tcBorders>
          </w:tcPr>
          <w:p w14:paraId="5193E9A2" w14:textId="5918C01F" w:rsidR="00BD127E" w:rsidRPr="00D4616A" w:rsidRDefault="00BD127E" w:rsidP="00EF3603">
            <w:pPr>
              <w:jc w:val="center"/>
              <w:rPr>
                <w:rFonts w:ascii="Times New Roman" w:hAnsi="Times New Roman" w:cs="Times New Roman"/>
                <w:sz w:val="24"/>
                <w:szCs w:val="24"/>
              </w:rPr>
            </w:pPr>
            <w:r>
              <w:rPr>
                <w:rFonts w:ascii="Times New Roman" w:hAnsi="Times New Roman" w:cs="Times New Roman"/>
                <w:sz w:val="24"/>
                <w:szCs w:val="24"/>
              </w:rPr>
              <w:t>8</w:t>
            </w:r>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Organizarea</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către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unitate</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unor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campanii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programe</w:t>
            </w:r>
            <w:proofErr w:type="spellEnd"/>
            <w:r>
              <w:rPr>
                <w:rFonts w:ascii="Times New Roman" w:hAnsi="Times New Roman" w:cs="Times New Roman"/>
                <w:sz w:val="24"/>
                <w:szCs w:val="24"/>
              </w:rPr>
              <w:t xml:space="preserve"> </w:t>
            </w:r>
            <w:r w:rsidRPr="00D4616A">
              <w:rPr>
                <w:rFonts w:ascii="Times New Roman" w:hAnsi="Times New Roman" w:cs="Times New Roman"/>
                <w:sz w:val="24"/>
                <w:szCs w:val="24"/>
              </w:rPr>
              <w:t xml:space="preserve">de </w:t>
            </w:r>
            <w:proofErr w:type="spellStart"/>
            <w:r w:rsidRPr="00D4616A">
              <w:rPr>
                <w:rFonts w:ascii="Times New Roman" w:hAnsi="Times New Roman" w:cs="Times New Roman"/>
                <w:sz w:val="24"/>
                <w:szCs w:val="24"/>
              </w:rPr>
              <w:t>informare</w:t>
            </w:r>
            <w:proofErr w:type="spellEnd"/>
            <w:r w:rsidRPr="00D4616A">
              <w:rPr>
                <w:rFonts w:ascii="Times New Roman" w:hAnsi="Times New Roman" w:cs="Times New Roman"/>
                <w:sz w:val="24"/>
                <w:szCs w:val="24"/>
              </w:rPr>
              <w:t xml:space="preserve"> care </w:t>
            </w:r>
            <w:proofErr w:type="spellStart"/>
            <w:r w:rsidRPr="00D4616A">
              <w:rPr>
                <w:rFonts w:ascii="Times New Roman" w:hAnsi="Times New Roman" w:cs="Times New Roman"/>
                <w:sz w:val="24"/>
                <w:szCs w:val="24"/>
              </w:rPr>
              <w:t>să</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ducă</w:t>
            </w:r>
            <w:proofErr w:type="spellEnd"/>
            <w:r w:rsidRPr="00D4616A">
              <w:rPr>
                <w:rFonts w:ascii="Times New Roman" w:hAnsi="Times New Roman" w:cs="Times New Roman"/>
                <w:sz w:val="24"/>
                <w:szCs w:val="24"/>
              </w:rPr>
              <w:t xml:space="preserve"> </w:t>
            </w:r>
            <w:r w:rsidRPr="00D4616A">
              <w:rPr>
                <w:rFonts w:ascii="Times New Roman" w:hAnsi="Times New Roman" w:cs="Times New Roman"/>
                <w:sz w:val="24"/>
                <w:szCs w:val="24"/>
              </w:rPr>
              <w:lastRenderedPageBreak/>
              <w:t xml:space="preserve">la </w:t>
            </w:r>
            <w:proofErr w:type="spellStart"/>
            <w:r w:rsidRPr="00D4616A">
              <w:rPr>
                <w:rFonts w:ascii="Times New Roman" w:hAnsi="Times New Roman" w:cs="Times New Roman"/>
                <w:sz w:val="24"/>
                <w:szCs w:val="24"/>
              </w:rPr>
              <w:t>creșterea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gradului</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responsabilizare</w:t>
            </w:r>
            <w:proofErr w:type="spellEnd"/>
            <w:r w:rsidRPr="00D4616A">
              <w:rPr>
                <w:rFonts w:ascii="Times New Roman" w:hAnsi="Times New Roman" w:cs="Times New Roman"/>
                <w:sz w:val="24"/>
                <w:szCs w:val="24"/>
              </w:rPr>
              <w:t xml:space="preserve"> </w:t>
            </w:r>
            <w:proofErr w:type="gramStart"/>
            <w:r w:rsidRPr="00D4616A">
              <w:rPr>
                <w:rFonts w:ascii="Times New Roman" w:hAnsi="Times New Roman" w:cs="Times New Roman"/>
                <w:sz w:val="24"/>
                <w:szCs w:val="24"/>
              </w:rPr>
              <w:t>a</w:t>
            </w:r>
            <w:proofErr w:type="gramEnd"/>
            <w:r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w:t>
            </w:r>
            <w:r>
              <w:rPr>
                <w:rFonts w:ascii="Times New Roman" w:hAnsi="Times New Roman" w:cs="Times New Roman"/>
                <w:sz w:val="24"/>
                <w:szCs w:val="24"/>
              </w:rPr>
              <w:t>e</w:t>
            </w:r>
            <w:r w:rsidRPr="00D4616A">
              <w:rPr>
                <w:rFonts w:ascii="Times New Roman" w:hAnsi="Times New Roman" w:cs="Times New Roman"/>
                <w:sz w:val="24"/>
                <w:szCs w:val="24"/>
              </w:rPr>
              <w:t>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privește</w:t>
            </w:r>
            <w:proofErr w:type="spellEnd"/>
            <w:r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fenomenul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violență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psihologică</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bullyingul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cyberbullyingul</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atât</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unitate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cât</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perimetrul</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acesteia</w:t>
            </w:r>
            <w:proofErr w:type="spellEnd"/>
          </w:p>
        </w:tc>
        <w:tc>
          <w:tcPr>
            <w:tcW w:w="2050" w:type="dxa"/>
            <w:tcBorders>
              <w:top w:val="single" w:sz="4" w:space="0" w:color="auto"/>
            </w:tcBorders>
          </w:tcPr>
          <w:p w14:paraId="3276BB6D" w14:textId="6F480F82" w:rsidR="00BD127E" w:rsidRPr="00D4616A" w:rsidRDefault="00BD127E"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lastRenderedPageBreak/>
              <w:t>Cadre</w:t>
            </w:r>
            <w:r>
              <w:rPr>
                <w:rFonts w:ascii="Times New Roman" w:hAnsi="Times New Roman" w:cs="Times New Roman"/>
                <w:sz w:val="24"/>
                <w:szCs w:val="24"/>
              </w:rPr>
              <w:t>le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didactice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colaborare</w:t>
            </w:r>
            <w:proofErr w:type="spellEnd"/>
            <w:r>
              <w:rPr>
                <w:rFonts w:ascii="Times New Roman" w:hAnsi="Times New Roman" w:cs="Times New Roman"/>
                <w:sz w:val="24"/>
                <w:szCs w:val="24"/>
              </w:rPr>
              <w:t xml:space="preserve"> cu</w:t>
            </w:r>
          </w:p>
          <w:p w14:paraId="10011AB2" w14:textId="1061AF9D"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Structurile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Siguranță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școlară</w:t>
            </w:r>
            <w:proofErr w:type="spellEnd"/>
          </w:p>
          <w:p w14:paraId="0E9AE51E" w14:textId="0523346C" w:rsidR="00BD127E" w:rsidRPr="00D4616A" w:rsidRDefault="00BD127E" w:rsidP="00EF3603">
            <w:pPr>
              <w:jc w:val="center"/>
              <w:rPr>
                <w:rFonts w:ascii="Times New Roman" w:hAnsi="Times New Roman" w:cs="Times New Roman"/>
                <w:sz w:val="24"/>
                <w:szCs w:val="24"/>
              </w:rPr>
            </w:pPr>
            <w:r>
              <w:rPr>
                <w:rFonts w:ascii="Times New Roman" w:hAnsi="Times New Roman" w:cs="Times New Roman"/>
                <w:sz w:val="24"/>
                <w:szCs w:val="24"/>
              </w:rPr>
              <w:t>ONG-</w:t>
            </w:r>
            <w:proofErr w:type="spellStart"/>
            <w:r>
              <w:rPr>
                <w:rFonts w:ascii="Times New Roman" w:hAnsi="Times New Roman" w:cs="Times New Roman"/>
                <w:sz w:val="24"/>
                <w:szCs w:val="24"/>
              </w:rPr>
              <w:t>uri</w:t>
            </w:r>
            <w:proofErr w:type="spellEnd"/>
          </w:p>
          <w:p w14:paraId="1569C6D4" w14:textId="1DD223E6" w:rsidR="00BD127E" w:rsidRPr="00D4616A" w:rsidRDefault="00BD127E" w:rsidP="00EF3603">
            <w:pPr>
              <w:jc w:val="center"/>
              <w:rPr>
                <w:rFonts w:ascii="Times New Roman" w:hAnsi="Times New Roman" w:cs="Times New Roman"/>
                <w:sz w:val="24"/>
                <w:szCs w:val="24"/>
              </w:rPr>
            </w:pPr>
          </w:p>
        </w:tc>
        <w:tc>
          <w:tcPr>
            <w:tcW w:w="2537" w:type="dxa"/>
            <w:tcBorders>
              <w:top w:val="single" w:sz="4" w:space="0" w:color="auto"/>
            </w:tcBorders>
          </w:tcPr>
          <w:p w14:paraId="15FD7448" w14:textId="36C8108A" w:rsidR="00BD127E" w:rsidRPr="00D4616A" w:rsidRDefault="00BD127E" w:rsidP="00EF360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Periodic, conform </w:t>
            </w:r>
            <w:proofErr w:type="spellStart"/>
            <w:r>
              <w:rPr>
                <w:rFonts w:ascii="Times New Roman" w:hAnsi="Times New Roman" w:cs="Times New Roman"/>
                <w:sz w:val="24"/>
                <w:szCs w:val="24"/>
              </w:rPr>
              <w:t>planificării</w:t>
            </w:r>
            <w:proofErr w:type="spellEnd"/>
          </w:p>
        </w:tc>
        <w:tc>
          <w:tcPr>
            <w:tcW w:w="3002" w:type="dxa"/>
            <w:tcBorders>
              <w:top w:val="single" w:sz="4" w:space="0" w:color="auto"/>
            </w:tcBorders>
          </w:tcPr>
          <w:p w14:paraId="3762A9A6" w14:textId="576E1961" w:rsidR="00BD127E" w:rsidRPr="005A7397" w:rsidRDefault="00BD127E" w:rsidP="005A7397">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Lipsa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incidentelor</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orice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fel</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incinta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lastRenderedPageBreak/>
              <w:t>proximitatea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unității</w:t>
            </w:r>
            <w:proofErr w:type="spellEnd"/>
            <w:r>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înţelegerea</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fenomenului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violenţei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şi</w:t>
            </w:r>
            <w:proofErr w:type="spellEnd"/>
            <w:r w:rsidRPr="005A7397">
              <w:rPr>
                <w:rFonts w:ascii="Times New Roman" w:hAnsi="Times New Roman" w:cs="Times New Roman"/>
                <w:sz w:val="24"/>
                <w:szCs w:val="24"/>
              </w:rPr>
              <w:t xml:space="preserve"> </w:t>
            </w:r>
            <w:proofErr w:type="gramStart"/>
            <w:r w:rsidRPr="005A7397">
              <w:rPr>
                <w:rFonts w:ascii="Times New Roman" w:hAnsi="Times New Roman" w:cs="Times New Roman"/>
                <w:sz w:val="24"/>
                <w:szCs w:val="24"/>
              </w:rPr>
              <w:t>a</w:t>
            </w:r>
            <w:proofErr w:type="gram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impactului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acestuia</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asupra</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tuturor</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celor</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implicaţi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copii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şi</w:t>
            </w:r>
            <w:proofErr w:type="spellEnd"/>
            <w:r w:rsidRPr="005A7397">
              <w:rPr>
                <w:rFonts w:ascii="Times New Roman" w:hAnsi="Times New Roman" w:cs="Times New Roman"/>
                <w:sz w:val="24"/>
                <w:szCs w:val="24"/>
              </w:rPr>
              <w:t xml:space="preserve"> </w:t>
            </w:r>
            <w:proofErr w:type="spellStart"/>
            <w:r w:rsidRPr="005A7397">
              <w:rPr>
                <w:rFonts w:ascii="Times New Roman" w:hAnsi="Times New Roman" w:cs="Times New Roman"/>
                <w:sz w:val="24"/>
                <w:szCs w:val="24"/>
              </w:rPr>
              <w:t>adulţi</w:t>
            </w:r>
            <w:proofErr w:type="spellEnd"/>
          </w:p>
        </w:tc>
      </w:tr>
      <w:tr w:rsidR="00BD127E" w14:paraId="3888B7D9" w14:textId="77777777" w:rsidTr="007E187E">
        <w:trPr>
          <w:trHeight w:val="225"/>
        </w:trPr>
        <w:tc>
          <w:tcPr>
            <w:tcW w:w="2386" w:type="dxa"/>
            <w:vMerge/>
            <w:tcBorders>
              <w:right w:val="single" w:sz="4" w:space="0" w:color="auto"/>
            </w:tcBorders>
          </w:tcPr>
          <w:p w14:paraId="0B63926B" w14:textId="77777777" w:rsidR="00BD127E" w:rsidRPr="00D4616A" w:rsidRDefault="00BD127E" w:rsidP="00F97584">
            <w:pPr>
              <w:pStyle w:val="ListParagraph"/>
              <w:ind w:left="0"/>
              <w:jc w:val="center"/>
              <w:rPr>
                <w:rFonts w:ascii="Times New Roman" w:hAnsi="Times New Roman" w:cs="Times New Roman"/>
                <w:b/>
                <w:sz w:val="24"/>
                <w:szCs w:val="24"/>
              </w:rPr>
            </w:pPr>
          </w:p>
        </w:tc>
        <w:tc>
          <w:tcPr>
            <w:tcW w:w="4695" w:type="dxa"/>
            <w:tcBorders>
              <w:top w:val="single" w:sz="4" w:space="0" w:color="auto"/>
              <w:left w:val="single" w:sz="4" w:space="0" w:color="auto"/>
            </w:tcBorders>
          </w:tcPr>
          <w:p w14:paraId="05F4D616" w14:textId="5B55BE41" w:rsidR="00BD127E" w:rsidRDefault="00BD127E" w:rsidP="00EF3603">
            <w:pPr>
              <w:jc w:val="center"/>
              <w:rPr>
                <w:rFonts w:ascii="Times New Roman" w:hAnsi="Times New Roman" w:cs="Times New Roman"/>
                <w:sz w:val="24"/>
                <w:szCs w:val="24"/>
              </w:rPr>
            </w:pPr>
            <w:r>
              <w:rPr>
                <w:rFonts w:ascii="Times New Roman" w:hAnsi="Times New Roman" w:cs="Times New Roman"/>
                <w:sz w:val="24"/>
                <w:szCs w:val="24"/>
              </w:rPr>
              <w:t>9.</w:t>
            </w:r>
            <w:r>
              <w:t xml:space="preserve"> </w:t>
            </w:r>
            <w:proofErr w:type="spellStart"/>
            <w:r w:rsidRPr="00BD127E">
              <w:rPr>
                <w:rFonts w:ascii="Times New Roman" w:hAnsi="Times New Roman" w:cs="Times New Roman"/>
                <w:sz w:val="24"/>
                <w:szCs w:val="24"/>
              </w:rPr>
              <w:t>Colaborarea</w:t>
            </w:r>
            <w:proofErr w:type="spellEnd"/>
            <w:r w:rsidRPr="00BD127E">
              <w:rPr>
                <w:rFonts w:ascii="Times New Roman" w:hAnsi="Times New Roman" w:cs="Times New Roman"/>
                <w:sz w:val="24"/>
                <w:szCs w:val="24"/>
              </w:rPr>
              <w:t xml:space="preserve"> cu </w:t>
            </w:r>
            <w:proofErr w:type="spellStart"/>
            <w:r w:rsidRPr="00BD127E">
              <w:rPr>
                <w:rFonts w:ascii="Times New Roman" w:hAnsi="Times New Roman" w:cs="Times New Roman"/>
                <w:sz w:val="24"/>
                <w:szCs w:val="24"/>
              </w:rPr>
              <w:t>autoritățile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instituțiile</w:t>
            </w:r>
            <w:proofErr w:type="spellEnd"/>
            <w:r w:rsidRPr="00BD127E">
              <w:rPr>
                <w:rFonts w:ascii="Times New Roman" w:hAnsi="Times New Roman" w:cs="Times New Roman"/>
                <w:sz w:val="24"/>
                <w:szCs w:val="24"/>
              </w:rPr>
              <w:t xml:space="preserve"> cu </w:t>
            </w:r>
            <w:proofErr w:type="spellStart"/>
            <w:r w:rsidRPr="00BD127E">
              <w:rPr>
                <w:rFonts w:ascii="Times New Roman" w:hAnsi="Times New Roman" w:cs="Times New Roman"/>
                <w:sz w:val="24"/>
                <w:szCs w:val="24"/>
              </w:rPr>
              <w:t>atribuții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legale</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în</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prevenirea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combaterea</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managementul</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cazurilor</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violență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școlară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inclusiv</w:t>
            </w:r>
            <w:proofErr w:type="spellEnd"/>
            <w:r w:rsidRPr="00BD127E">
              <w:rPr>
                <w:rFonts w:ascii="Times New Roman" w:hAnsi="Times New Roman" w:cs="Times New Roman"/>
                <w:sz w:val="24"/>
                <w:szCs w:val="24"/>
              </w:rPr>
              <w:t xml:space="preserve"> cu </w:t>
            </w:r>
            <w:proofErr w:type="spellStart"/>
            <w:r w:rsidRPr="00BD127E">
              <w:rPr>
                <w:rFonts w:ascii="Times New Roman" w:hAnsi="Times New Roman" w:cs="Times New Roman"/>
                <w:sz w:val="24"/>
                <w:szCs w:val="24"/>
              </w:rPr>
              <w:t>reprezentanții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serviciilor</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publice</w:t>
            </w:r>
            <w:proofErr w:type="spellEnd"/>
            <w:r w:rsidRPr="00BD127E">
              <w:rPr>
                <w:rFonts w:ascii="Times New Roman" w:hAnsi="Times New Roman" w:cs="Times New Roman"/>
                <w:sz w:val="24"/>
                <w:szCs w:val="24"/>
              </w:rPr>
              <w:t xml:space="preserve"> de </w:t>
            </w:r>
            <w:proofErr w:type="spellStart"/>
            <w:r w:rsidRPr="00BD127E">
              <w:rPr>
                <w:rFonts w:ascii="Times New Roman" w:hAnsi="Times New Roman" w:cs="Times New Roman"/>
                <w:sz w:val="24"/>
                <w:szCs w:val="24"/>
              </w:rPr>
              <w:t>asistență</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socială</w:t>
            </w:r>
            <w:proofErr w:type="spellEnd"/>
            <w:r w:rsidRPr="00BD127E">
              <w:rPr>
                <w:rFonts w:ascii="Times New Roman" w:hAnsi="Times New Roman" w:cs="Times New Roman"/>
                <w:sz w:val="24"/>
                <w:szCs w:val="24"/>
              </w:rPr>
              <w:t xml:space="preserve">, ai </w:t>
            </w:r>
            <w:proofErr w:type="spellStart"/>
            <w:r w:rsidRPr="00BD127E">
              <w:rPr>
                <w:rFonts w:ascii="Times New Roman" w:hAnsi="Times New Roman" w:cs="Times New Roman"/>
                <w:sz w:val="24"/>
                <w:szCs w:val="24"/>
              </w:rPr>
              <w:t>poliției</w:t>
            </w:r>
            <w:proofErr w:type="spellEnd"/>
            <w:r w:rsidRPr="00BD127E">
              <w:rPr>
                <w:rFonts w:ascii="Times New Roman" w:hAnsi="Times New Roman" w:cs="Times New Roman"/>
                <w:sz w:val="24"/>
                <w:szCs w:val="24"/>
              </w:rPr>
              <w:t xml:space="preserve"> </w:t>
            </w:r>
            <w:proofErr w:type="spellStart"/>
            <w:r w:rsidRPr="00BD127E">
              <w:rPr>
                <w:rFonts w:ascii="Times New Roman" w:hAnsi="Times New Roman" w:cs="Times New Roman"/>
                <w:sz w:val="24"/>
                <w:szCs w:val="24"/>
              </w:rPr>
              <w:t>și</w:t>
            </w:r>
            <w:proofErr w:type="spellEnd"/>
            <w:r w:rsidRPr="00BD127E">
              <w:rPr>
                <w:rFonts w:ascii="Times New Roman" w:hAnsi="Times New Roman" w:cs="Times New Roman"/>
                <w:sz w:val="24"/>
                <w:szCs w:val="24"/>
              </w:rPr>
              <w:t xml:space="preserve"> ai </w:t>
            </w:r>
            <w:proofErr w:type="spellStart"/>
            <w:r w:rsidRPr="00BD127E">
              <w:rPr>
                <w:rFonts w:ascii="Times New Roman" w:hAnsi="Times New Roman" w:cs="Times New Roman"/>
                <w:sz w:val="24"/>
                <w:szCs w:val="24"/>
              </w:rPr>
              <w:t>jandarmeriei</w:t>
            </w:r>
            <w:proofErr w:type="spellEnd"/>
          </w:p>
        </w:tc>
        <w:tc>
          <w:tcPr>
            <w:tcW w:w="2050" w:type="dxa"/>
            <w:tcBorders>
              <w:top w:val="single" w:sz="4" w:space="0" w:color="auto"/>
            </w:tcBorders>
          </w:tcPr>
          <w:p w14:paraId="68E6D8DC" w14:textId="77777777" w:rsidR="00BD127E"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1CC5BAD9" w14:textId="02323632" w:rsidR="00BD127E" w:rsidRPr="00D4616A" w:rsidRDefault="00BD12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tc>
        <w:tc>
          <w:tcPr>
            <w:tcW w:w="2537" w:type="dxa"/>
            <w:tcBorders>
              <w:top w:val="single" w:sz="4" w:space="0" w:color="auto"/>
            </w:tcBorders>
          </w:tcPr>
          <w:p w14:paraId="689DDACA" w14:textId="4831B1B5" w:rsidR="00BD127E" w:rsidRDefault="00BD127E"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Conform </w:t>
            </w:r>
            <w:proofErr w:type="spellStart"/>
            <w:r w:rsidRPr="00D4616A">
              <w:rPr>
                <w:rFonts w:ascii="Times New Roman" w:hAnsi="Times New Roman" w:cs="Times New Roman"/>
                <w:sz w:val="24"/>
                <w:szCs w:val="24"/>
              </w:rPr>
              <w:t>planificării</w:t>
            </w:r>
            <w:proofErr w:type="spellEnd"/>
          </w:p>
        </w:tc>
        <w:tc>
          <w:tcPr>
            <w:tcW w:w="3002" w:type="dxa"/>
            <w:tcBorders>
              <w:top w:val="single" w:sz="4" w:space="0" w:color="auto"/>
            </w:tcBorders>
          </w:tcPr>
          <w:p w14:paraId="0ADF6DEC" w14:textId="6037532D" w:rsidR="00BD127E" w:rsidRPr="00D4616A" w:rsidRDefault="00BD127E" w:rsidP="005A7397">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parteneriatelor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protocoalelor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colaborare</w:t>
            </w:r>
            <w:proofErr w:type="spellEnd"/>
          </w:p>
        </w:tc>
      </w:tr>
      <w:tr w:rsidR="0011729D" w14:paraId="01F1CB43" w14:textId="77777777" w:rsidTr="007E187E">
        <w:trPr>
          <w:trHeight w:val="1455"/>
        </w:trPr>
        <w:tc>
          <w:tcPr>
            <w:tcW w:w="2386" w:type="dxa"/>
            <w:vMerge w:val="restart"/>
            <w:tcBorders>
              <w:right w:val="single" w:sz="4" w:space="0" w:color="auto"/>
            </w:tcBorders>
          </w:tcPr>
          <w:p w14:paraId="7CE6515E" w14:textId="35AA8127" w:rsidR="0011729D" w:rsidRPr="00D4616A" w:rsidRDefault="0011729D" w:rsidP="00EF3603">
            <w:pPr>
              <w:jc w:val="center"/>
              <w:rPr>
                <w:rFonts w:ascii="Times New Roman" w:hAnsi="Times New Roman" w:cs="Times New Roman"/>
                <w:b/>
                <w:sz w:val="24"/>
                <w:szCs w:val="24"/>
              </w:rPr>
            </w:pPr>
            <w:r w:rsidRPr="00D4616A">
              <w:rPr>
                <w:rFonts w:ascii="Times New Roman" w:hAnsi="Times New Roman" w:cs="Times New Roman"/>
                <w:b/>
                <w:sz w:val="24"/>
                <w:szCs w:val="24"/>
              </w:rPr>
              <w:t xml:space="preserve">II. </w:t>
            </w:r>
            <w:proofErr w:type="spellStart"/>
            <w:r w:rsidRPr="00D4616A">
              <w:rPr>
                <w:rFonts w:ascii="Times New Roman" w:hAnsi="Times New Roman" w:cs="Times New Roman"/>
                <w:b/>
                <w:sz w:val="24"/>
                <w:szCs w:val="24"/>
              </w:rPr>
              <w:t>Consilierea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psiho-pedagogică</w:t>
            </w:r>
            <w:proofErr w:type="spellEnd"/>
            <w:r w:rsidRPr="00D4616A">
              <w:rPr>
                <w:rFonts w:ascii="Times New Roman" w:hAnsi="Times New Roman" w:cs="Times New Roman"/>
                <w:b/>
                <w:sz w:val="24"/>
                <w:szCs w:val="24"/>
              </w:rPr>
              <w:t xml:space="preserve"> </w:t>
            </w:r>
            <w:proofErr w:type="gramStart"/>
            <w:r w:rsidRPr="00D4616A">
              <w:rPr>
                <w:rFonts w:ascii="Times New Roman" w:hAnsi="Times New Roman" w:cs="Times New Roman"/>
                <w:b/>
                <w:sz w:val="24"/>
                <w:szCs w:val="24"/>
              </w:rPr>
              <w:t>a</w:t>
            </w:r>
            <w:proofErr w:type="gramEnd"/>
            <w:r w:rsidRPr="00D4616A">
              <w:rPr>
                <w:rFonts w:ascii="Times New Roman" w:hAnsi="Times New Roman" w:cs="Times New Roman"/>
                <w:b/>
                <w:sz w:val="24"/>
                <w:szCs w:val="24"/>
              </w:rPr>
              <w:t xml:space="preserve"> </w:t>
            </w:r>
            <w:proofErr w:type="spellStart"/>
            <w:r w:rsidR="005A7397">
              <w:rPr>
                <w:rFonts w:ascii="Times New Roman" w:hAnsi="Times New Roman" w:cs="Times New Roman"/>
                <w:b/>
                <w:sz w:val="24"/>
                <w:szCs w:val="24"/>
              </w:rPr>
              <w:t>elevilor</w:t>
            </w:r>
            <w:proofErr w:type="spellEnd"/>
            <w:r w:rsidRPr="00D4616A">
              <w:rPr>
                <w:rFonts w:ascii="Times New Roman" w:hAnsi="Times New Roman" w:cs="Times New Roman"/>
                <w:b/>
                <w:sz w:val="24"/>
                <w:szCs w:val="24"/>
              </w:rPr>
              <w:t xml:space="preserve">, a </w:t>
            </w:r>
            <w:proofErr w:type="spellStart"/>
            <w:r w:rsidRPr="00D4616A">
              <w:rPr>
                <w:rFonts w:ascii="Times New Roman" w:hAnsi="Times New Roman" w:cs="Times New Roman"/>
                <w:b/>
                <w:sz w:val="24"/>
                <w:szCs w:val="24"/>
              </w:rPr>
              <w:t>cadrelor</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didactice</w:t>
            </w:r>
            <w:proofErr w:type="spellEnd"/>
            <w:r w:rsidRPr="00D4616A">
              <w:rPr>
                <w:rFonts w:ascii="Times New Roman" w:hAnsi="Times New Roman" w:cs="Times New Roman"/>
                <w:b/>
                <w:sz w:val="24"/>
                <w:szCs w:val="24"/>
              </w:rPr>
              <w:t xml:space="preserve">, a </w:t>
            </w:r>
            <w:proofErr w:type="spellStart"/>
            <w:r w:rsidRPr="00D4616A">
              <w:rPr>
                <w:rFonts w:ascii="Times New Roman" w:hAnsi="Times New Roman" w:cs="Times New Roman"/>
                <w:b/>
                <w:sz w:val="24"/>
                <w:szCs w:val="24"/>
              </w:rPr>
              <w:t>părinților</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privind</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gestionarea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situațiilor</w:t>
            </w:r>
            <w:proofErr w:type="spellEnd"/>
            <w:r w:rsidRPr="00D4616A">
              <w:rPr>
                <w:rFonts w:ascii="Times New Roman" w:hAnsi="Times New Roman" w:cs="Times New Roman"/>
                <w:b/>
                <w:sz w:val="24"/>
                <w:szCs w:val="24"/>
              </w:rPr>
              <w:t xml:space="preserve"> de </w:t>
            </w:r>
            <w:proofErr w:type="spellStart"/>
            <w:r w:rsidRPr="00D4616A">
              <w:rPr>
                <w:rFonts w:ascii="Times New Roman" w:hAnsi="Times New Roman" w:cs="Times New Roman"/>
                <w:b/>
                <w:sz w:val="24"/>
                <w:szCs w:val="24"/>
              </w:rPr>
              <w:t>violență</w:t>
            </w:r>
            <w:proofErr w:type="spellEnd"/>
          </w:p>
        </w:tc>
        <w:tc>
          <w:tcPr>
            <w:tcW w:w="4695" w:type="dxa"/>
            <w:tcBorders>
              <w:left w:val="single" w:sz="4" w:space="0" w:color="auto"/>
              <w:bottom w:val="single" w:sz="4" w:space="0" w:color="auto"/>
            </w:tcBorders>
          </w:tcPr>
          <w:p w14:paraId="4D63D3D1" w14:textId="77777777" w:rsidR="0011729D" w:rsidRDefault="0011729D" w:rsidP="003716FB">
            <w:pPr>
              <w:jc w:val="center"/>
              <w:rPr>
                <w:rFonts w:ascii="Times New Roman" w:hAnsi="Times New Roman" w:cs="Times New Roman"/>
                <w:sz w:val="24"/>
                <w:szCs w:val="24"/>
              </w:rPr>
            </w:pPr>
            <w:r w:rsidRPr="00D4616A">
              <w:rPr>
                <w:rFonts w:ascii="Times New Roman" w:hAnsi="Times New Roman" w:cs="Times New Roman"/>
                <w:sz w:val="24"/>
                <w:szCs w:val="24"/>
              </w:rPr>
              <w:t>1.</w:t>
            </w:r>
            <w:r w:rsidR="00556FCD">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Cunoașterea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aplicarea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prevederilor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Legii</w:t>
            </w:r>
            <w:proofErr w:type="spellEnd"/>
            <w:r w:rsidRPr="00D4616A">
              <w:rPr>
                <w:rFonts w:ascii="Times New Roman" w:hAnsi="Times New Roman" w:cs="Times New Roman"/>
                <w:sz w:val="24"/>
                <w:szCs w:val="24"/>
              </w:rPr>
              <w:t xml:space="preserve"> 272/2004 </w:t>
            </w:r>
            <w:proofErr w:type="spellStart"/>
            <w:r w:rsidRPr="00D4616A">
              <w:rPr>
                <w:rFonts w:ascii="Times New Roman" w:hAnsi="Times New Roman" w:cs="Times New Roman"/>
                <w:sz w:val="24"/>
                <w:szCs w:val="24"/>
              </w:rPr>
              <w:t>privind</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protecția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promovarea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drepturilor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copilului</w:t>
            </w:r>
            <w:proofErr w:type="spellEnd"/>
            <w:r w:rsidR="00556FCD">
              <w:rPr>
                <w:rFonts w:ascii="Times New Roman" w:hAnsi="Times New Roman" w:cs="Times New Roman"/>
                <w:sz w:val="24"/>
                <w:szCs w:val="24"/>
              </w:rPr>
              <w:t xml:space="preserve"> </w:t>
            </w:r>
            <w:proofErr w:type="spellStart"/>
            <w:r w:rsidR="00556FCD">
              <w:rPr>
                <w:rFonts w:ascii="Times New Roman" w:hAnsi="Times New Roman" w:cs="Times New Roman"/>
                <w:sz w:val="24"/>
                <w:szCs w:val="24"/>
              </w:rPr>
              <w:t>și</w:t>
            </w:r>
            <w:proofErr w:type="spellEnd"/>
            <w:r w:rsidR="00556FCD">
              <w:rPr>
                <w:rFonts w:ascii="Times New Roman" w:hAnsi="Times New Roman" w:cs="Times New Roman"/>
                <w:sz w:val="24"/>
                <w:szCs w:val="24"/>
              </w:rPr>
              <w:t xml:space="preserve"> ale </w:t>
            </w:r>
            <w:proofErr w:type="spellStart"/>
            <w:r w:rsidR="00556FCD">
              <w:rPr>
                <w:rFonts w:ascii="Times New Roman" w:hAnsi="Times New Roman" w:cs="Times New Roman"/>
                <w:sz w:val="24"/>
                <w:szCs w:val="24"/>
              </w:rPr>
              <w:t>Ordinului</w:t>
            </w:r>
            <w:proofErr w:type="spellEnd"/>
            <w:r w:rsidR="00556FCD">
              <w:rPr>
                <w:rFonts w:ascii="Times New Roman" w:hAnsi="Times New Roman" w:cs="Times New Roman"/>
                <w:sz w:val="24"/>
                <w:szCs w:val="24"/>
              </w:rPr>
              <w:t xml:space="preserve"> nr. 6235/2023 </w:t>
            </w:r>
            <w:proofErr w:type="spellStart"/>
            <w:r w:rsidR="00556FCD">
              <w:rPr>
                <w:rFonts w:ascii="Times New Roman" w:hAnsi="Times New Roman" w:cs="Times New Roman"/>
                <w:sz w:val="24"/>
                <w:szCs w:val="24"/>
              </w:rPr>
              <w:t>privind</w:t>
            </w:r>
            <w:proofErr w:type="spellEnd"/>
            <w:r w:rsidR="00556FCD">
              <w:rPr>
                <w:rFonts w:ascii="Times New Roman" w:hAnsi="Times New Roman" w:cs="Times New Roman"/>
                <w:sz w:val="24"/>
                <w:szCs w:val="24"/>
              </w:rPr>
              <w:t xml:space="preserve"> </w:t>
            </w:r>
            <w:proofErr w:type="spellStart"/>
            <w:r w:rsidR="00556FCD">
              <w:rPr>
                <w:rFonts w:ascii="Times New Roman" w:hAnsi="Times New Roman" w:cs="Times New Roman"/>
                <w:sz w:val="24"/>
                <w:szCs w:val="24"/>
              </w:rPr>
              <w:t>măsurile</w:t>
            </w:r>
            <w:proofErr w:type="spellEnd"/>
            <w:r w:rsidR="00556FCD">
              <w:rPr>
                <w:rFonts w:ascii="Times New Roman" w:hAnsi="Times New Roman" w:cs="Times New Roman"/>
                <w:sz w:val="24"/>
                <w:szCs w:val="24"/>
              </w:rPr>
              <w:t xml:space="preserve"> de </w:t>
            </w:r>
            <w:proofErr w:type="spellStart"/>
            <w:r w:rsidR="00556FCD">
              <w:rPr>
                <w:rFonts w:ascii="Times New Roman" w:hAnsi="Times New Roman" w:cs="Times New Roman"/>
                <w:sz w:val="24"/>
                <w:szCs w:val="24"/>
              </w:rPr>
              <w:t>sprijin</w:t>
            </w:r>
            <w:proofErr w:type="spellEnd"/>
            <w:r w:rsidR="00556FCD">
              <w:rPr>
                <w:rFonts w:ascii="Times New Roman" w:hAnsi="Times New Roman" w:cs="Times New Roman"/>
                <w:sz w:val="24"/>
                <w:szCs w:val="24"/>
              </w:rPr>
              <w:t xml:space="preserve"> de care pot beneficia </w:t>
            </w:r>
            <w:proofErr w:type="spellStart"/>
            <w:r w:rsidR="00556FCD">
              <w:rPr>
                <w:rFonts w:ascii="Times New Roman" w:hAnsi="Times New Roman" w:cs="Times New Roman"/>
                <w:sz w:val="24"/>
                <w:szCs w:val="24"/>
              </w:rPr>
              <w:t>victimele</w:t>
            </w:r>
            <w:proofErr w:type="spellEnd"/>
            <w:r w:rsidR="00556FCD">
              <w:rPr>
                <w:rFonts w:ascii="Times New Roman" w:hAnsi="Times New Roman" w:cs="Times New Roman"/>
                <w:sz w:val="24"/>
                <w:szCs w:val="24"/>
              </w:rPr>
              <w:t xml:space="preserve"> </w:t>
            </w:r>
            <w:proofErr w:type="spellStart"/>
            <w:r w:rsidR="00556FCD">
              <w:rPr>
                <w:rFonts w:ascii="Times New Roman" w:hAnsi="Times New Roman" w:cs="Times New Roman"/>
                <w:sz w:val="24"/>
                <w:szCs w:val="24"/>
              </w:rPr>
              <w:t>faptelor</w:t>
            </w:r>
            <w:proofErr w:type="spellEnd"/>
            <w:r w:rsidR="00556FCD">
              <w:rPr>
                <w:rFonts w:ascii="Times New Roman" w:hAnsi="Times New Roman" w:cs="Times New Roman"/>
                <w:sz w:val="24"/>
                <w:szCs w:val="24"/>
              </w:rPr>
              <w:t xml:space="preserve"> de </w:t>
            </w:r>
            <w:proofErr w:type="spellStart"/>
            <w:r w:rsidR="00556FCD">
              <w:rPr>
                <w:rFonts w:ascii="Times New Roman" w:hAnsi="Times New Roman" w:cs="Times New Roman"/>
                <w:sz w:val="24"/>
                <w:szCs w:val="24"/>
              </w:rPr>
              <w:t>violență</w:t>
            </w:r>
            <w:proofErr w:type="spellEnd"/>
          </w:p>
          <w:p w14:paraId="2ACC7976" w14:textId="5EB7D499" w:rsidR="00556FCD" w:rsidRPr="00D4616A" w:rsidRDefault="00556FCD" w:rsidP="003716FB">
            <w:pPr>
              <w:jc w:val="center"/>
              <w:rPr>
                <w:rFonts w:ascii="Times New Roman" w:hAnsi="Times New Roman" w:cs="Times New Roman"/>
                <w:sz w:val="24"/>
                <w:szCs w:val="24"/>
              </w:rPr>
            </w:pPr>
          </w:p>
        </w:tc>
        <w:tc>
          <w:tcPr>
            <w:tcW w:w="2050" w:type="dxa"/>
            <w:tcBorders>
              <w:bottom w:val="single" w:sz="4" w:space="0" w:color="auto"/>
            </w:tcBorders>
          </w:tcPr>
          <w:p w14:paraId="7A1DF45F" w14:textId="708D5D7A" w:rsidR="005A7397"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r w:rsidR="005A7397">
              <w:rPr>
                <w:rFonts w:ascii="Times New Roman" w:hAnsi="Times New Roman" w:cs="Times New Roman"/>
                <w:sz w:val="24"/>
                <w:szCs w:val="24"/>
              </w:rPr>
              <w:t>,</w:t>
            </w:r>
          </w:p>
          <w:p w14:paraId="77FD4524" w14:textId="7EE6069B" w:rsidR="005A7397" w:rsidRDefault="005A7397"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Consilierul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w:t>
            </w:r>
          </w:p>
          <w:p w14:paraId="015C7684" w14:textId="174EBDAA"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Cadre</w:t>
            </w:r>
            <w:r w:rsidR="00556FCD">
              <w:rPr>
                <w:rFonts w:ascii="Times New Roman" w:hAnsi="Times New Roman" w:cs="Times New Roman"/>
                <w:sz w:val="24"/>
                <w:szCs w:val="24"/>
              </w:rPr>
              <w:t>le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didactice</w:t>
            </w:r>
            <w:proofErr w:type="spellEnd"/>
          </w:p>
          <w:p w14:paraId="533B66D7" w14:textId="326DE14F"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Părinți</w:t>
            </w:r>
            <w:r w:rsidR="00556FCD">
              <w:rPr>
                <w:rFonts w:ascii="Times New Roman" w:hAnsi="Times New Roman" w:cs="Times New Roman"/>
                <w:sz w:val="24"/>
                <w:szCs w:val="24"/>
              </w:rPr>
              <w:t>i</w:t>
            </w:r>
            <w:proofErr w:type="spellEnd"/>
            <w:r w:rsidR="00556FCD">
              <w:rPr>
                <w:rFonts w:ascii="Times New Roman" w:hAnsi="Times New Roman" w:cs="Times New Roman"/>
                <w:sz w:val="24"/>
                <w:szCs w:val="24"/>
              </w:rPr>
              <w:t>, DGASPC</w:t>
            </w:r>
          </w:p>
        </w:tc>
        <w:tc>
          <w:tcPr>
            <w:tcW w:w="2537" w:type="dxa"/>
            <w:tcBorders>
              <w:bottom w:val="single" w:sz="4" w:space="0" w:color="auto"/>
            </w:tcBorders>
          </w:tcPr>
          <w:p w14:paraId="28E52B7D" w14:textId="17EBAE7C" w:rsidR="0011729D" w:rsidRPr="00D4616A" w:rsidRDefault="00556FCD" w:rsidP="00EF3603">
            <w:pPr>
              <w:jc w:val="center"/>
              <w:rPr>
                <w:rFonts w:ascii="Times New Roman" w:hAnsi="Times New Roman" w:cs="Times New Roman"/>
                <w:sz w:val="24"/>
                <w:szCs w:val="24"/>
              </w:rPr>
            </w:pPr>
            <w:r>
              <w:rPr>
                <w:rFonts w:ascii="Times New Roman" w:hAnsi="Times New Roman" w:cs="Times New Roman"/>
                <w:sz w:val="24"/>
                <w:szCs w:val="24"/>
              </w:rPr>
              <w:t xml:space="preserve">Periodic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câte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c>
          <w:tcPr>
            <w:tcW w:w="3002" w:type="dxa"/>
            <w:tcBorders>
              <w:bottom w:val="single" w:sz="4" w:space="0" w:color="auto"/>
            </w:tcBorders>
          </w:tcPr>
          <w:p w14:paraId="7AC21021" w14:textId="2414C669" w:rsidR="0011729D" w:rsidRPr="00D4616A" w:rsidRDefault="00556FCD"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Personalu</w:t>
            </w:r>
            <w:r w:rsidR="00F60181">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elevii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părinții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cunosc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măsurile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sprijin</w:t>
            </w:r>
            <w:proofErr w:type="spellEnd"/>
            <w:r>
              <w:rPr>
                <w:rFonts w:ascii="Times New Roman" w:hAnsi="Times New Roman" w:cs="Times New Roman"/>
                <w:sz w:val="24"/>
                <w:szCs w:val="24"/>
              </w:rPr>
              <w:t xml:space="preserve"> de ca</w:t>
            </w:r>
            <w:r w:rsidR="00F60181">
              <w:rPr>
                <w:rFonts w:ascii="Times New Roman" w:hAnsi="Times New Roman" w:cs="Times New Roman"/>
                <w:sz w:val="24"/>
                <w:szCs w:val="24"/>
              </w:rPr>
              <w:t>r</w:t>
            </w:r>
            <w:r>
              <w:rPr>
                <w:rFonts w:ascii="Times New Roman" w:hAnsi="Times New Roman" w:cs="Times New Roman"/>
                <w:sz w:val="24"/>
                <w:szCs w:val="24"/>
              </w:rPr>
              <w:t>e pot beneficia</w:t>
            </w:r>
          </w:p>
        </w:tc>
      </w:tr>
      <w:tr w:rsidR="0011729D" w14:paraId="7C7D3C66" w14:textId="77777777" w:rsidTr="007E187E">
        <w:trPr>
          <w:trHeight w:val="1185"/>
        </w:trPr>
        <w:tc>
          <w:tcPr>
            <w:tcW w:w="2386" w:type="dxa"/>
            <w:vMerge/>
            <w:tcBorders>
              <w:right w:val="single" w:sz="4" w:space="0" w:color="auto"/>
            </w:tcBorders>
          </w:tcPr>
          <w:p w14:paraId="340F73D3" w14:textId="77777777" w:rsidR="0011729D" w:rsidRPr="00D4616A" w:rsidRDefault="0011729D" w:rsidP="00EF3603">
            <w:pPr>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4FDB3F1E" w14:textId="016AE649" w:rsidR="0011729D" w:rsidRPr="00D4616A" w:rsidRDefault="0011729D" w:rsidP="002C3488">
            <w:pPr>
              <w:jc w:val="center"/>
              <w:rPr>
                <w:rFonts w:ascii="Times New Roman" w:hAnsi="Times New Roman" w:cs="Times New Roman"/>
                <w:sz w:val="24"/>
                <w:szCs w:val="24"/>
              </w:rPr>
            </w:pPr>
            <w:r w:rsidRPr="00D4616A">
              <w:rPr>
                <w:rFonts w:ascii="Times New Roman" w:hAnsi="Times New Roman" w:cs="Times New Roman"/>
                <w:sz w:val="24"/>
                <w:szCs w:val="24"/>
              </w:rPr>
              <w:t xml:space="preserve">2. </w:t>
            </w:r>
            <w:proofErr w:type="spellStart"/>
            <w:r w:rsidRPr="00D4616A">
              <w:rPr>
                <w:rFonts w:ascii="Times New Roman" w:hAnsi="Times New Roman" w:cs="Times New Roman"/>
                <w:sz w:val="24"/>
                <w:szCs w:val="24"/>
              </w:rPr>
              <w:t>Derularea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unor</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activități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didactice</w:t>
            </w:r>
            <w:proofErr w:type="spellEnd"/>
            <w:r w:rsidRPr="00D4616A">
              <w:rPr>
                <w:rFonts w:ascii="Times New Roman" w:hAnsi="Times New Roman" w:cs="Times New Roman"/>
                <w:sz w:val="24"/>
                <w:szCs w:val="24"/>
              </w:rPr>
              <w:t xml:space="preserve"> care </w:t>
            </w:r>
            <w:proofErr w:type="spellStart"/>
            <w:r w:rsidRPr="00D4616A">
              <w:rPr>
                <w:rFonts w:ascii="Times New Roman" w:hAnsi="Times New Roman" w:cs="Times New Roman"/>
                <w:sz w:val="24"/>
                <w:szCs w:val="24"/>
              </w:rPr>
              <w:t>să</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evidențieze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aspectele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po</w:t>
            </w:r>
            <w:r w:rsidR="00D4616A" w:rsidRPr="00D4616A">
              <w:rPr>
                <w:rFonts w:ascii="Times New Roman" w:hAnsi="Times New Roman" w:cs="Times New Roman"/>
                <w:sz w:val="24"/>
                <w:szCs w:val="24"/>
              </w:rPr>
              <w:t>z</w:t>
            </w:r>
            <w:r w:rsidRPr="00D4616A">
              <w:rPr>
                <w:rFonts w:ascii="Times New Roman" w:hAnsi="Times New Roman" w:cs="Times New Roman"/>
                <w:sz w:val="24"/>
                <w:szCs w:val="24"/>
              </w:rPr>
              <w:t>itive</w:t>
            </w:r>
            <w:proofErr w:type="spellEnd"/>
            <w:r w:rsidRPr="00D4616A">
              <w:rPr>
                <w:rFonts w:ascii="Times New Roman" w:hAnsi="Times New Roman" w:cs="Times New Roman"/>
                <w:sz w:val="24"/>
                <w:szCs w:val="24"/>
              </w:rPr>
              <w:t xml:space="preserve"> ale </w:t>
            </w:r>
            <w:proofErr w:type="spellStart"/>
            <w:r w:rsidRPr="00D4616A">
              <w:rPr>
                <w:rFonts w:ascii="Times New Roman" w:hAnsi="Times New Roman" w:cs="Times New Roman"/>
                <w:sz w:val="24"/>
                <w:szCs w:val="24"/>
              </w:rPr>
              <w:t>unei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relații</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prietenie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în</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cadrul</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activităților</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educație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pentru</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societate</w:t>
            </w:r>
            <w:proofErr w:type="spellEnd"/>
          </w:p>
          <w:p w14:paraId="29114E19" w14:textId="77777777" w:rsidR="0011729D" w:rsidRPr="00D4616A" w:rsidRDefault="0011729D" w:rsidP="003566C8">
            <w:pPr>
              <w:rPr>
                <w:rFonts w:ascii="Times New Roman" w:hAnsi="Times New Roman" w:cs="Times New Roman"/>
                <w:sz w:val="24"/>
                <w:szCs w:val="24"/>
              </w:rPr>
            </w:pPr>
          </w:p>
        </w:tc>
        <w:tc>
          <w:tcPr>
            <w:tcW w:w="2050" w:type="dxa"/>
            <w:tcBorders>
              <w:top w:val="single" w:sz="4" w:space="0" w:color="auto"/>
              <w:bottom w:val="single" w:sz="4" w:space="0" w:color="auto"/>
            </w:tcBorders>
          </w:tcPr>
          <w:p w14:paraId="17EDD3A6" w14:textId="77777777" w:rsidR="0011729D" w:rsidRPr="00D4616A" w:rsidRDefault="0011729D"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Cadre </w:t>
            </w:r>
            <w:proofErr w:type="spellStart"/>
            <w:r w:rsidRPr="00D4616A">
              <w:rPr>
                <w:rFonts w:ascii="Times New Roman" w:hAnsi="Times New Roman" w:cs="Times New Roman"/>
                <w:sz w:val="24"/>
                <w:szCs w:val="24"/>
              </w:rPr>
              <w:t>didactice</w:t>
            </w:r>
            <w:proofErr w:type="spellEnd"/>
          </w:p>
        </w:tc>
        <w:tc>
          <w:tcPr>
            <w:tcW w:w="2537" w:type="dxa"/>
            <w:tcBorders>
              <w:top w:val="single" w:sz="4" w:space="0" w:color="auto"/>
              <w:bottom w:val="single" w:sz="4" w:space="0" w:color="auto"/>
            </w:tcBorders>
          </w:tcPr>
          <w:p w14:paraId="19DD547C" w14:textId="77777777" w:rsidR="0011729D" w:rsidRPr="00D4616A" w:rsidRDefault="0011729D"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Conform </w:t>
            </w:r>
            <w:proofErr w:type="spellStart"/>
            <w:r w:rsidRPr="00D4616A">
              <w:rPr>
                <w:rFonts w:ascii="Times New Roman" w:hAnsi="Times New Roman" w:cs="Times New Roman"/>
                <w:sz w:val="24"/>
                <w:szCs w:val="24"/>
              </w:rPr>
              <w:t>planificării</w:t>
            </w:r>
            <w:proofErr w:type="spellEnd"/>
          </w:p>
        </w:tc>
        <w:tc>
          <w:tcPr>
            <w:tcW w:w="3002" w:type="dxa"/>
            <w:tcBorders>
              <w:top w:val="single" w:sz="4" w:space="0" w:color="auto"/>
              <w:bottom w:val="single" w:sz="4" w:space="0" w:color="auto"/>
            </w:tcBorders>
          </w:tcPr>
          <w:p w14:paraId="5AFECFF8" w14:textId="77777777"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Participarea</w:t>
            </w:r>
            <w:proofErr w:type="spellEnd"/>
            <w:r w:rsidRPr="00D4616A">
              <w:rPr>
                <w:rFonts w:ascii="Times New Roman" w:hAnsi="Times New Roman" w:cs="Times New Roman"/>
                <w:sz w:val="24"/>
                <w:szCs w:val="24"/>
              </w:rPr>
              <w:t xml:space="preserve"> la </w:t>
            </w:r>
            <w:proofErr w:type="spellStart"/>
            <w:r w:rsidRPr="00D4616A">
              <w:rPr>
                <w:rFonts w:ascii="Times New Roman" w:hAnsi="Times New Roman" w:cs="Times New Roman"/>
                <w:sz w:val="24"/>
                <w:szCs w:val="24"/>
              </w:rPr>
              <w:t>cel</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puțin</w:t>
            </w:r>
            <w:proofErr w:type="spellEnd"/>
            <w:r w:rsidRPr="00D4616A">
              <w:rPr>
                <w:rFonts w:ascii="Times New Roman" w:hAnsi="Times New Roman" w:cs="Times New Roman"/>
                <w:sz w:val="24"/>
                <w:szCs w:val="24"/>
              </w:rPr>
              <w:t xml:space="preserve"> o </w:t>
            </w:r>
            <w:proofErr w:type="spellStart"/>
            <w:r w:rsidRPr="00D4616A">
              <w:rPr>
                <w:rFonts w:ascii="Times New Roman" w:hAnsi="Times New Roman" w:cs="Times New Roman"/>
                <w:sz w:val="24"/>
                <w:szCs w:val="24"/>
              </w:rPr>
              <w:t>activitate</w:t>
            </w:r>
            <w:proofErr w:type="spellEnd"/>
          </w:p>
        </w:tc>
      </w:tr>
      <w:tr w:rsidR="0011729D" w14:paraId="022E2CFA" w14:textId="77777777" w:rsidTr="007E187E">
        <w:trPr>
          <w:trHeight w:val="2130"/>
        </w:trPr>
        <w:tc>
          <w:tcPr>
            <w:tcW w:w="2386" w:type="dxa"/>
            <w:vMerge/>
            <w:tcBorders>
              <w:right w:val="single" w:sz="4" w:space="0" w:color="auto"/>
            </w:tcBorders>
          </w:tcPr>
          <w:p w14:paraId="41FEEA51" w14:textId="77777777" w:rsidR="0011729D" w:rsidRPr="00D4616A" w:rsidRDefault="0011729D" w:rsidP="00EF3603">
            <w:pPr>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6B6FEF9A" w14:textId="19EF2373" w:rsidR="0011729D" w:rsidRPr="00D4616A" w:rsidRDefault="007E187E" w:rsidP="002C3488">
            <w:pPr>
              <w:jc w:val="center"/>
              <w:rPr>
                <w:rFonts w:ascii="Times New Roman" w:hAnsi="Times New Roman" w:cs="Times New Roman"/>
                <w:sz w:val="24"/>
                <w:szCs w:val="24"/>
              </w:rPr>
            </w:pPr>
            <w:r>
              <w:rPr>
                <w:rFonts w:ascii="Times New Roman" w:hAnsi="Times New Roman" w:cs="Times New Roman"/>
                <w:sz w:val="24"/>
                <w:szCs w:val="24"/>
              </w:rPr>
              <w:t>3</w:t>
            </w:r>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Includerea</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în</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cadrul</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ședințelor</w:t>
            </w:r>
            <w:proofErr w:type="spellEnd"/>
            <w:r w:rsidR="0011729D" w:rsidRPr="00D4616A">
              <w:rPr>
                <w:rFonts w:ascii="Times New Roman" w:hAnsi="Times New Roman" w:cs="Times New Roman"/>
                <w:sz w:val="24"/>
                <w:szCs w:val="24"/>
              </w:rPr>
              <w:t xml:space="preserve"> cu </w:t>
            </w:r>
            <w:proofErr w:type="spellStart"/>
            <w:r w:rsidR="0011729D" w:rsidRPr="00D4616A">
              <w:rPr>
                <w:rFonts w:ascii="Times New Roman" w:hAnsi="Times New Roman" w:cs="Times New Roman"/>
                <w:sz w:val="24"/>
                <w:szCs w:val="24"/>
              </w:rPr>
              <w:t>părinții</w:t>
            </w:r>
            <w:proofErr w:type="spellEnd"/>
            <w:r w:rsidR="0011729D" w:rsidRPr="00D4616A">
              <w:rPr>
                <w:rFonts w:ascii="Times New Roman" w:hAnsi="Times New Roman" w:cs="Times New Roman"/>
                <w:sz w:val="24"/>
                <w:szCs w:val="24"/>
              </w:rPr>
              <w:t xml:space="preserve"> a </w:t>
            </w:r>
            <w:proofErr w:type="spellStart"/>
            <w:r w:rsidR="0011729D" w:rsidRPr="00D4616A">
              <w:rPr>
                <w:rFonts w:ascii="Times New Roman" w:hAnsi="Times New Roman" w:cs="Times New Roman"/>
                <w:sz w:val="24"/>
                <w:szCs w:val="24"/>
              </w:rPr>
              <w:t>unor</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teme</w:t>
            </w:r>
            <w:proofErr w:type="spellEnd"/>
            <w:r w:rsidR="00D4616A" w:rsidRPr="00D4616A">
              <w:rPr>
                <w:rFonts w:ascii="Times New Roman" w:hAnsi="Times New Roman" w:cs="Times New Roman"/>
                <w:sz w:val="24"/>
                <w:szCs w:val="24"/>
              </w:rPr>
              <w:t xml:space="preserve"> </w:t>
            </w:r>
            <w:r w:rsidR="0011729D" w:rsidRPr="00D4616A">
              <w:rPr>
                <w:rFonts w:ascii="Times New Roman" w:hAnsi="Times New Roman" w:cs="Times New Roman"/>
                <w:sz w:val="24"/>
                <w:szCs w:val="24"/>
              </w:rPr>
              <w:t xml:space="preserve">(lectorate) care </w:t>
            </w:r>
            <w:proofErr w:type="spellStart"/>
            <w:r w:rsidR="0011729D" w:rsidRPr="00D4616A">
              <w:rPr>
                <w:rFonts w:ascii="Times New Roman" w:hAnsi="Times New Roman" w:cs="Times New Roman"/>
                <w:sz w:val="24"/>
                <w:szCs w:val="24"/>
              </w:rPr>
              <w:t>să</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pună</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în</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dezbatere</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problema</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violenței</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în</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mediul</w:t>
            </w:r>
            <w:proofErr w:type="spellEnd"/>
            <w:r w:rsidR="0011729D" w:rsidRPr="00D4616A">
              <w:rPr>
                <w:rFonts w:ascii="Times New Roman" w:hAnsi="Times New Roman" w:cs="Times New Roman"/>
                <w:sz w:val="24"/>
                <w:szCs w:val="24"/>
              </w:rPr>
              <w:t xml:space="preserve"> familial, a </w:t>
            </w:r>
            <w:proofErr w:type="spellStart"/>
            <w:r w:rsidR="0011729D" w:rsidRPr="00D4616A">
              <w:rPr>
                <w:rFonts w:ascii="Times New Roman" w:hAnsi="Times New Roman" w:cs="Times New Roman"/>
                <w:sz w:val="24"/>
                <w:szCs w:val="24"/>
              </w:rPr>
              <w:t>violenței</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între</w:t>
            </w:r>
            <w:proofErr w:type="spellEnd"/>
            <w:r w:rsidR="0011729D"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elevi</w:t>
            </w:r>
            <w:proofErr w:type="spellEnd"/>
            <w:r w:rsidR="0011729D" w:rsidRPr="00D4616A">
              <w:rPr>
                <w:rFonts w:ascii="Times New Roman" w:hAnsi="Times New Roman" w:cs="Times New Roman"/>
                <w:sz w:val="24"/>
                <w:szCs w:val="24"/>
              </w:rPr>
              <w:t xml:space="preserve">, ale </w:t>
            </w:r>
            <w:proofErr w:type="spellStart"/>
            <w:r w:rsidR="0011729D" w:rsidRPr="00D4616A">
              <w:rPr>
                <w:rFonts w:ascii="Times New Roman" w:hAnsi="Times New Roman" w:cs="Times New Roman"/>
                <w:sz w:val="24"/>
                <w:szCs w:val="24"/>
              </w:rPr>
              <w:t>relațiilor</w:t>
            </w:r>
            <w:proofErr w:type="spellEnd"/>
            <w:r w:rsidR="0011729D"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elevi</w:t>
            </w:r>
            <w:proofErr w:type="spellEnd"/>
            <w:r w:rsidR="0011729D" w:rsidRPr="00D4616A">
              <w:rPr>
                <w:rFonts w:ascii="Times New Roman" w:hAnsi="Times New Roman" w:cs="Times New Roman"/>
                <w:sz w:val="24"/>
                <w:szCs w:val="24"/>
              </w:rPr>
              <w:t xml:space="preserve">-cadre </w:t>
            </w:r>
            <w:proofErr w:type="spellStart"/>
            <w:r w:rsidR="0011729D" w:rsidRPr="00D4616A">
              <w:rPr>
                <w:rFonts w:ascii="Times New Roman" w:hAnsi="Times New Roman" w:cs="Times New Roman"/>
                <w:sz w:val="24"/>
                <w:szCs w:val="24"/>
              </w:rPr>
              <w:t>didactice</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personalul</w:t>
            </w:r>
            <w:proofErr w:type="spellEnd"/>
            <w:r w:rsidR="0011729D" w:rsidRPr="00D4616A">
              <w:rPr>
                <w:rFonts w:ascii="Times New Roman" w:hAnsi="Times New Roman" w:cs="Times New Roman"/>
                <w:sz w:val="24"/>
                <w:szCs w:val="24"/>
              </w:rPr>
              <w:t xml:space="preserve"> didactic </w:t>
            </w:r>
            <w:proofErr w:type="spellStart"/>
            <w:r w:rsidR="0011729D" w:rsidRPr="00D4616A">
              <w:rPr>
                <w:rFonts w:ascii="Times New Roman" w:hAnsi="Times New Roman" w:cs="Times New Roman"/>
                <w:sz w:val="24"/>
                <w:szCs w:val="24"/>
              </w:rPr>
              <w:t>auxiliar</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și</w:t>
            </w:r>
            <w:proofErr w:type="spellEnd"/>
            <w:r w:rsidR="0011729D" w:rsidRPr="00D4616A">
              <w:rPr>
                <w:rFonts w:ascii="Times New Roman" w:hAnsi="Times New Roman" w:cs="Times New Roman"/>
                <w:sz w:val="24"/>
                <w:szCs w:val="24"/>
              </w:rPr>
              <w:t xml:space="preserve"> </w:t>
            </w:r>
            <w:proofErr w:type="spellStart"/>
            <w:r w:rsidR="00E17149">
              <w:rPr>
                <w:rFonts w:ascii="Times New Roman" w:hAnsi="Times New Roman" w:cs="Times New Roman"/>
                <w:sz w:val="24"/>
                <w:szCs w:val="24"/>
              </w:rPr>
              <w:t>administrativ</w:t>
            </w:r>
            <w:proofErr w:type="spellEnd"/>
            <w:r w:rsidR="00040061">
              <w:rPr>
                <w:rFonts w:ascii="Times New Roman" w:hAnsi="Times New Roman" w:cs="Times New Roman"/>
                <w:sz w:val="24"/>
                <w:szCs w:val="24"/>
              </w:rPr>
              <w:t xml:space="preserve">, </w:t>
            </w:r>
            <w:r w:rsidR="00040061" w:rsidRPr="00040061">
              <w:rPr>
                <w:rFonts w:ascii="Times New Roman" w:hAnsi="Times New Roman" w:cs="Times New Roman"/>
                <w:sz w:val="24"/>
                <w:szCs w:val="24"/>
                <w:lang w:val="ro-RO"/>
              </w:rPr>
              <w:t>sesiuni de informare/dezbatere cu privire la responsabilităţile parentale în reducerea situaţiilor de bullying</w:t>
            </w:r>
            <w:r w:rsidR="00040061">
              <w:rPr>
                <w:rFonts w:ascii="Times New Roman" w:hAnsi="Times New Roman" w:cs="Times New Roman"/>
                <w:sz w:val="24"/>
                <w:szCs w:val="24"/>
                <w:lang w:val="ro-RO"/>
              </w:rPr>
              <w:t>/cyberbully</w:t>
            </w:r>
            <w:r w:rsidR="00B96E36">
              <w:rPr>
                <w:rFonts w:ascii="Times New Roman" w:hAnsi="Times New Roman" w:cs="Times New Roman"/>
                <w:sz w:val="24"/>
                <w:szCs w:val="24"/>
                <w:lang w:val="ro-RO"/>
              </w:rPr>
              <w:t>i</w:t>
            </w:r>
            <w:r w:rsidR="00040061">
              <w:rPr>
                <w:rFonts w:ascii="Times New Roman" w:hAnsi="Times New Roman" w:cs="Times New Roman"/>
                <w:sz w:val="24"/>
                <w:szCs w:val="24"/>
                <w:lang w:val="ro-RO"/>
              </w:rPr>
              <w:t>ng</w:t>
            </w:r>
          </w:p>
        </w:tc>
        <w:tc>
          <w:tcPr>
            <w:tcW w:w="2050" w:type="dxa"/>
            <w:tcBorders>
              <w:top w:val="single" w:sz="4" w:space="0" w:color="auto"/>
              <w:bottom w:val="single" w:sz="4" w:space="0" w:color="auto"/>
            </w:tcBorders>
          </w:tcPr>
          <w:p w14:paraId="4F97F973" w14:textId="3751784D" w:rsidR="007E187E" w:rsidRDefault="007E187E"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Profesorii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învățători</w:t>
            </w:r>
            <w:r w:rsidR="00D53F31">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Diriginții</w:t>
            </w:r>
            <w:proofErr w:type="spellEnd"/>
          </w:p>
          <w:p w14:paraId="4047E068" w14:textId="3C48CAC7"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Consilierul</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școlar</w:t>
            </w:r>
            <w:proofErr w:type="spellEnd"/>
          </w:p>
        </w:tc>
        <w:tc>
          <w:tcPr>
            <w:tcW w:w="2537" w:type="dxa"/>
            <w:tcBorders>
              <w:top w:val="single" w:sz="4" w:space="0" w:color="auto"/>
              <w:bottom w:val="single" w:sz="4" w:space="0" w:color="auto"/>
            </w:tcBorders>
          </w:tcPr>
          <w:p w14:paraId="2078BA31" w14:textId="11E64922" w:rsidR="0011729D" w:rsidRPr="00D4616A" w:rsidRDefault="0011729D"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Conform </w:t>
            </w:r>
            <w:proofErr w:type="spellStart"/>
            <w:r w:rsidRPr="00D4616A">
              <w:rPr>
                <w:rFonts w:ascii="Times New Roman" w:hAnsi="Times New Roman" w:cs="Times New Roman"/>
                <w:sz w:val="24"/>
                <w:szCs w:val="24"/>
              </w:rPr>
              <w:t>planificării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tematicii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anuale</w:t>
            </w:r>
            <w:proofErr w:type="spellEnd"/>
            <w:r w:rsidRPr="00D4616A">
              <w:rPr>
                <w:rFonts w:ascii="Times New Roman" w:hAnsi="Times New Roman" w:cs="Times New Roman"/>
                <w:sz w:val="24"/>
                <w:szCs w:val="24"/>
              </w:rPr>
              <w:t xml:space="preserve"> a </w:t>
            </w:r>
            <w:proofErr w:type="spellStart"/>
            <w:r w:rsidRPr="00D4616A">
              <w:rPr>
                <w:rFonts w:ascii="Times New Roman" w:hAnsi="Times New Roman" w:cs="Times New Roman"/>
                <w:sz w:val="24"/>
                <w:szCs w:val="24"/>
              </w:rPr>
              <w:t>ședințelor</w:t>
            </w:r>
            <w:proofErr w:type="spellEnd"/>
            <w:r w:rsidR="007E187E">
              <w:rPr>
                <w:rFonts w:ascii="Times New Roman" w:hAnsi="Times New Roman" w:cs="Times New Roman"/>
                <w:sz w:val="24"/>
                <w:szCs w:val="24"/>
              </w:rPr>
              <w:t>/</w:t>
            </w:r>
            <w:proofErr w:type="spellStart"/>
            <w:r w:rsidRPr="00D4616A">
              <w:rPr>
                <w:rFonts w:ascii="Times New Roman" w:hAnsi="Times New Roman" w:cs="Times New Roman"/>
                <w:sz w:val="24"/>
                <w:szCs w:val="24"/>
              </w:rPr>
              <w:t>lectoratelor</w:t>
            </w:r>
            <w:proofErr w:type="spellEnd"/>
            <w:r w:rsidRPr="00D4616A">
              <w:rPr>
                <w:rFonts w:ascii="Times New Roman" w:hAnsi="Times New Roman" w:cs="Times New Roman"/>
                <w:sz w:val="24"/>
                <w:szCs w:val="24"/>
              </w:rPr>
              <w:t xml:space="preserve"> cu </w:t>
            </w:r>
            <w:proofErr w:type="spellStart"/>
            <w:r w:rsidRPr="00D4616A">
              <w:rPr>
                <w:rFonts w:ascii="Times New Roman" w:hAnsi="Times New Roman" w:cs="Times New Roman"/>
                <w:sz w:val="24"/>
                <w:szCs w:val="24"/>
              </w:rPr>
              <w:t>părinții</w:t>
            </w:r>
            <w:proofErr w:type="spellEnd"/>
          </w:p>
          <w:p w14:paraId="55EEA6FC" w14:textId="683DF2BB" w:rsidR="0011729D" w:rsidRPr="00D4616A" w:rsidRDefault="0011729D" w:rsidP="00EF3603">
            <w:pPr>
              <w:jc w:val="center"/>
              <w:rPr>
                <w:rFonts w:ascii="Times New Roman" w:hAnsi="Times New Roman" w:cs="Times New Roman"/>
                <w:sz w:val="24"/>
                <w:szCs w:val="24"/>
              </w:rPr>
            </w:pPr>
          </w:p>
        </w:tc>
        <w:tc>
          <w:tcPr>
            <w:tcW w:w="3002" w:type="dxa"/>
            <w:tcBorders>
              <w:top w:val="single" w:sz="4" w:space="0" w:color="auto"/>
              <w:bottom w:val="single" w:sz="4" w:space="0" w:color="auto"/>
            </w:tcBorders>
          </w:tcPr>
          <w:p w14:paraId="3F88E7B7" w14:textId="4A90673B" w:rsidR="0011729D" w:rsidRPr="00D4616A" w:rsidRDefault="00040061"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Tematica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ședințelor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w:t>
            </w:r>
            <w:r w:rsidR="00F60181">
              <w:rPr>
                <w:rFonts w:ascii="Times New Roman" w:hAnsi="Times New Roman" w:cs="Times New Roman"/>
                <w:sz w:val="24"/>
                <w:szCs w:val="24"/>
              </w:rPr>
              <w:t>o</w:t>
            </w:r>
            <w:r>
              <w:rPr>
                <w:rFonts w:ascii="Times New Roman" w:hAnsi="Times New Roman" w:cs="Times New Roman"/>
                <w:sz w:val="24"/>
                <w:szCs w:val="24"/>
              </w:rPr>
              <w:t>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verbale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p>
        </w:tc>
      </w:tr>
      <w:tr w:rsidR="0011729D" w14:paraId="60A0E936" w14:textId="77777777" w:rsidTr="007E187E">
        <w:trPr>
          <w:trHeight w:val="1170"/>
        </w:trPr>
        <w:tc>
          <w:tcPr>
            <w:tcW w:w="2386" w:type="dxa"/>
            <w:vMerge/>
            <w:tcBorders>
              <w:right w:val="single" w:sz="4" w:space="0" w:color="auto"/>
            </w:tcBorders>
          </w:tcPr>
          <w:p w14:paraId="40802FF6" w14:textId="77777777" w:rsidR="0011729D" w:rsidRPr="00D4616A" w:rsidRDefault="0011729D" w:rsidP="00EF3603">
            <w:pPr>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10BCD29B" w14:textId="69EB13C8" w:rsidR="0011729D" w:rsidRPr="00D4616A" w:rsidRDefault="007E187E" w:rsidP="002C3488">
            <w:pPr>
              <w:jc w:val="center"/>
              <w:rPr>
                <w:rFonts w:ascii="Times New Roman" w:hAnsi="Times New Roman" w:cs="Times New Roman"/>
                <w:sz w:val="24"/>
                <w:szCs w:val="24"/>
              </w:rPr>
            </w:pPr>
            <w:r>
              <w:rPr>
                <w:rFonts w:ascii="Times New Roman" w:hAnsi="Times New Roman" w:cs="Times New Roman"/>
                <w:sz w:val="24"/>
                <w:szCs w:val="24"/>
              </w:rPr>
              <w:t>4.</w:t>
            </w:r>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Aplicarea</w:t>
            </w:r>
            <w:proofErr w:type="spellEnd"/>
            <w:r w:rsidR="0011729D" w:rsidRPr="00D4616A">
              <w:rPr>
                <w:rFonts w:ascii="Times New Roman" w:hAnsi="Times New Roman" w:cs="Times New Roman"/>
                <w:sz w:val="24"/>
                <w:szCs w:val="24"/>
              </w:rPr>
              <w:t xml:space="preserv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chestionare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fișelor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identificare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cazurilor</w:t>
            </w:r>
            <w:proofErr w:type="spellEnd"/>
            <w:r>
              <w:rPr>
                <w:rFonts w:ascii="Times New Roman" w:hAnsi="Times New Roman" w:cs="Times New Roman"/>
                <w:sz w:val="24"/>
                <w:szCs w:val="24"/>
              </w:rPr>
              <w:t xml:space="preserve"> de bullying, </w:t>
            </w:r>
            <w:proofErr w:type="spellStart"/>
            <w:r>
              <w:rPr>
                <w:rFonts w:ascii="Times New Roman" w:hAnsi="Times New Roman" w:cs="Times New Roman"/>
                <w:sz w:val="24"/>
                <w:szCs w:val="24"/>
              </w:rPr>
              <w:t>elaborarea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fișelor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monitorizare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comportamentului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violență</w:t>
            </w:r>
            <w:proofErr w:type="spellEnd"/>
            <w:r w:rsidR="0011729D" w:rsidRPr="00D4616A">
              <w:rPr>
                <w:rFonts w:ascii="Times New Roman" w:hAnsi="Times New Roman" w:cs="Times New Roman"/>
                <w:sz w:val="24"/>
                <w:szCs w:val="24"/>
              </w:rPr>
              <w:t xml:space="preserve"> </w:t>
            </w:r>
          </w:p>
        </w:tc>
        <w:tc>
          <w:tcPr>
            <w:tcW w:w="2050" w:type="dxa"/>
            <w:tcBorders>
              <w:top w:val="single" w:sz="4" w:space="0" w:color="auto"/>
              <w:bottom w:val="single" w:sz="4" w:space="0" w:color="auto"/>
            </w:tcBorders>
          </w:tcPr>
          <w:p w14:paraId="56E5A0B9" w14:textId="4B80FAFD" w:rsidR="007E187E" w:rsidRDefault="007E187E" w:rsidP="007E187E">
            <w:pPr>
              <w:jc w:val="center"/>
              <w:rPr>
                <w:rFonts w:ascii="Times New Roman" w:hAnsi="Times New Roman" w:cs="Times New Roman"/>
                <w:sz w:val="24"/>
                <w:szCs w:val="24"/>
              </w:rPr>
            </w:pPr>
            <w:proofErr w:type="spellStart"/>
            <w:r>
              <w:rPr>
                <w:rFonts w:ascii="Times New Roman" w:hAnsi="Times New Roman" w:cs="Times New Roman"/>
                <w:sz w:val="24"/>
                <w:szCs w:val="24"/>
              </w:rPr>
              <w:t>Profesorii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învățători</w:t>
            </w:r>
            <w:r w:rsidR="00D53F31">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Diriginții</w:t>
            </w:r>
            <w:proofErr w:type="spellEnd"/>
          </w:p>
          <w:p w14:paraId="7A48168A"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73D31E8B" w14:textId="7633AB67" w:rsidR="0011729D" w:rsidRPr="00D4616A" w:rsidRDefault="0011729D" w:rsidP="007E187E">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Cadre</w:t>
            </w:r>
            <w:r w:rsidR="007E187E">
              <w:rPr>
                <w:rFonts w:ascii="Times New Roman" w:hAnsi="Times New Roman" w:cs="Times New Roman"/>
                <w:sz w:val="24"/>
                <w:szCs w:val="24"/>
              </w:rPr>
              <w:t>le</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didactice</w:t>
            </w:r>
            <w:proofErr w:type="spellEnd"/>
          </w:p>
        </w:tc>
        <w:tc>
          <w:tcPr>
            <w:tcW w:w="2537" w:type="dxa"/>
            <w:tcBorders>
              <w:top w:val="single" w:sz="4" w:space="0" w:color="auto"/>
              <w:bottom w:val="single" w:sz="4" w:space="0" w:color="auto"/>
            </w:tcBorders>
          </w:tcPr>
          <w:p w14:paraId="0547A007" w14:textId="3B185E93" w:rsidR="0011729D" w:rsidRPr="00D4616A" w:rsidRDefault="007E187E" w:rsidP="00EF3603">
            <w:pPr>
              <w:jc w:val="cente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planificării</w:t>
            </w:r>
            <w:proofErr w:type="spellEnd"/>
          </w:p>
        </w:tc>
        <w:tc>
          <w:tcPr>
            <w:tcW w:w="3002" w:type="dxa"/>
            <w:tcBorders>
              <w:top w:val="single" w:sz="4" w:space="0" w:color="auto"/>
              <w:bottom w:val="single" w:sz="4" w:space="0" w:color="auto"/>
            </w:tcBorders>
          </w:tcPr>
          <w:p w14:paraId="27D2E4D1" w14:textId="6458C184"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Existența</w:t>
            </w:r>
            <w:proofErr w:type="spellEnd"/>
            <w:r w:rsidRPr="00D4616A">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și</w:t>
            </w:r>
            <w:proofErr w:type="spellEnd"/>
            <w:r w:rsidR="007E187E">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interpretarea</w:t>
            </w:r>
            <w:proofErr w:type="spellEnd"/>
            <w:r w:rsidR="007E187E">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chestionarelor</w:t>
            </w:r>
            <w:proofErr w:type="spellEnd"/>
            <w:r w:rsidR="007E187E">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existența</w:t>
            </w:r>
            <w:proofErr w:type="spellEnd"/>
            <w:r w:rsidR="007E187E">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fișelor</w:t>
            </w:r>
            <w:proofErr w:type="spellEnd"/>
            <w:r w:rsidR="007E187E">
              <w:rPr>
                <w:rFonts w:ascii="Times New Roman" w:hAnsi="Times New Roman" w:cs="Times New Roman"/>
                <w:sz w:val="24"/>
                <w:szCs w:val="24"/>
              </w:rPr>
              <w:t xml:space="preserve"> de </w:t>
            </w:r>
            <w:proofErr w:type="spellStart"/>
            <w:r w:rsidR="007E187E">
              <w:rPr>
                <w:rFonts w:ascii="Times New Roman" w:hAnsi="Times New Roman" w:cs="Times New Roman"/>
                <w:sz w:val="24"/>
                <w:szCs w:val="24"/>
              </w:rPr>
              <w:t>identificare</w:t>
            </w:r>
            <w:proofErr w:type="spellEnd"/>
            <w:r w:rsidR="007E187E">
              <w:rPr>
                <w:rFonts w:ascii="Times New Roman" w:hAnsi="Times New Roman" w:cs="Times New Roman"/>
                <w:sz w:val="24"/>
                <w:szCs w:val="24"/>
              </w:rPr>
              <w:t xml:space="preserve"> a </w:t>
            </w:r>
            <w:proofErr w:type="spellStart"/>
            <w:r w:rsidR="007E187E">
              <w:rPr>
                <w:rFonts w:ascii="Times New Roman" w:hAnsi="Times New Roman" w:cs="Times New Roman"/>
                <w:sz w:val="24"/>
                <w:szCs w:val="24"/>
              </w:rPr>
              <w:t>cazurilor</w:t>
            </w:r>
            <w:proofErr w:type="spellEnd"/>
            <w:r w:rsidR="007E187E">
              <w:rPr>
                <w:rFonts w:ascii="Times New Roman" w:hAnsi="Times New Roman" w:cs="Times New Roman"/>
                <w:sz w:val="24"/>
                <w:szCs w:val="24"/>
              </w:rPr>
              <w:t xml:space="preserve"> de bullying, </w:t>
            </w:r>
            <w:proofErr w:type="spellStart"/>
            <w:r w:rsidR="007E187E">
              <w:rPr>
                <w:rFonts w:ascii="Times New Roman" w:hAnsi="Times New Roman" w:cs="Times New Roman"/>
                <w:sz w:val="24"/>
                <w:szCs w:val="24"/>
              </w:rPr>
              <w:t>existența</w:t>
            </w:r>
            <w:proofErr w:type="spellEnd"/>
            <w:r w:rsidR="007E187E">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fișelor</w:t>
            </w:r>
            <w:proofErr w:type="spellEnd"/>
            <w:r w:rsidR="007E187E">
              <w:rPr>
                <w:rFonts w:ascii="Times New Roman" w:hAnsi="Times New Roman" w:cs="Times New Roman"/>
                <w:sz w:val="24"/>
                <w:szCs w:val="24"/>
              </w:rPr>
              <w:t xml:space="preserve"> de </w:t>
            </w:r>
            <w:proofErr w:type="spellStart"/>
            <w:r w:rsidR="007E187E">
              <w:rPr>
                <w:rFonts w:ascii="Times New Roman" w:hAnsi="Times New Roman" w:cs="Times New Roman"/>
                <w:sz w:val="24"/>
                <w:szCs w:val="24"/>
              </w:rPr>
              <w:t>monitorizare</w:t>
            </w:r>
            <w:proofErr w:type="spellEnd"/>
          </w:p>
        </w:tc>
      </w:tr>
      <w:tr w:rsidR="0011729D" w14:paraId="3F942C6E" w14:textId="77777777" w:rsidTr="007E187E">
        <w:trPr>
          <w:trHeight w:val="1200"/>
        </w:trPr>
        <w:tc>
          <w:tcPr>
            <w:tcW w:w="2386" w:type="dxa"/>
            <w:vMerge/>
            <w:tcBorders>
              <w:right w:val="single" w:sz="4" w:space="0" w:color="auto"/>
            </w:tcBorders>
          </w:tcPr>
          <w:p w14:paraId="181F9ACE" w14:textId="77777777" w:rsidR="0011729D" w:rsidRPr="00D4616A" w:rsidRDefault="0011729D" w:rsidP="00EF3603">
            <w:pPr>
              <w:jc w:val="center"/>
              <w:rPr>
                <w:rFonts w:ascii="Times New Roman" w:hAnsi="Times New Roman" w:cs="Times New Roman"/>
                <w:b/>
                <w:sz w:val="24"/>
                <w:szCs w:val="24"/>
              </w:rPr>
            </w:pPr>
          </w:p>
        </w:tc>
        <w:tc>
          <w:tcPr>
            <w:tcW w:w="4695" w:type="dxa"/>
            <w:tcBorders>
              <w:top w:val="single" w:sz="4" w:space="0" w:color="auto"/>
              <w:left w:val="single" w:sz="4" w:space="0" w:color="auto"/>
              <w:bottom w:val="single" w:sz="4" w:space="0" w:color="auto"/>
            </w:tcBorders>
          </w:tcPr>
          <w:p w14:paraId="0F8290AE" w14:textId="3E4345AE" w:rsidR="0011729D" w:rsidRPr="00D4616A" w:rsidRDefault="007E187E" w:rsidP="002C3488">
            <w:pPr>
              <w:jc w:val="center"/>
              <w:rPr>
                <w:rFonts w:ascii="Times New Roman" w:hAnsi="Times New Roman" w:cs="Times New Roman"/>
                <w:sz w:val="24"/>
                <w:szCs w:val="24"/>
              </w:rPr>
            </w:pPr>
            <w:r>
              <w:rPr>
                <w:rFonts w:ascii="Times New Roman" w:hAnsi="Times New Roman" w:cs="Times New Roman"/>
                <w:sz w:val="24"/>
                <w:szCs w:val="24"/>
              </w:rPr>
              <w:t>5.</w:t>
            </w:r>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Consilierea</w:t>
            </w:r>
            <w:proofErr w:type="spellEnd"/>
            <w:r w:rsidR="0011729D" w:rsidRPr="00D4616A">
              <w:rPr>
                <w:rFonts w:ascii="Times New Roman" w:hAnsi="Times New Roman" w:cs="Times New Roman"/>
                <w:sz w:val="24"/>
                <w:szCs w:val="24"/>
              </w:rPr>
              <w:t xml:space="preserv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victimă</w:t>
            </w:r>
            <w:proofErr w:type="spellEnd"/>
            <w:r>
              <w:rPr>
                <w:rFonts w:ascii="Times New Roman" w:hAnsi="Times New Roman" w:cs="Times New Roman"/>
                <w:sz w:val="24"/>
                <w:szCs w:val="24"/>
              </w:rPr>
              <w:t xml:space="preserve"> precum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w:t>
            </w:r>
            <w:proofErr w:type="spellEnd"/>
            <w:r>
              <w:rPr>
                <w:rFonts w:ascii="Times New Roman" w:hAnsi="Times New Roman" w:cs="Times New Roman"/>
                <w:sz w:val="24"/>
                <w:szCs w:val="24"/>
              </w:rPr>
              <w:t xml:space="preserve"> care</w:t>
            </w:r>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prezintă</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forme</w:t>
            </w:r>
            <w:proofErr w:type="spellEnd"/>
            <w:r w:rsidR="0011729D" w:rsidRPr="00D4616A">
              <w:rPr>
                <w:rFonts w:ascii="Times New Roman" w:hAnsi="Times New Roman" w:cs="Times New Roman"/>
                <w:sz w:val="24"/>
                <w:szCs w:val="24"/>
              </w:rPr>
              <w:t xml:space="preserve"> accentuate de </w:t>
            </w:r>
            <w:proofErr w:type="spellStart"/>
            <w:r w:rsidR="0011729D" w:rsidRPr="00D4616A">
              <w:rPr>
                <w:rFonts w:ascii="Times New Roman" w:hAnsi="Times New Roman" w:cs="Times New Roman"/>
                <w:sz w:val="24"/>
                <w:szCs w:val="24"/>
              </w:rPr>
              <w:t>manifestare</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violent</w:t>
            </w:r>
            <w:r>
              <w:rPr>
                <w:rFonts w:ascii="Times New Roman" w:hAnsi="Times New Roman" w:cs="Times New Roman"/>
                <w:sz w:val="24"/>
                <w:szCs w:val="24"/>
              </w:rPr>
              <w:t>ă</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agresivă</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în</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relațiile</w:t>
            </w:r>
            <w:proofErr w:type="spellEnd"/>
            <w:r w:rsidR="0011729D" w:rsidRPr="00D4616A">
              <w:rPr>
                <w:rFonts w:ascii="Times New Roman" w:hAnsi="Times New Roman" w:cs="Times New Roman"/>
                <w:sz w:val="24"/>
                <w:szCs w:val="24"/>
              </w:rPr>
              <w:t xml:space="preserve"> cu </w:t>
            </w:r>
            <w:proofErr w:type="spellStart"/>
            <w:r w:rsidR="0011729D" w:rsidRPr="00D4616A">
              <w:rPr>
                <w:rFonts w:ascii="Times New Roman" w:hAnsi="Times New Roman" w:cs="Times New Roman"/>
                <w:sz w:val="24"/>
                <w:szCs w:val="24"/>
              </w:rPr>
              <w:t>colegii</w:t>
            </w:r>
            <w:proofErr w:type="spellEnd"/>
            <w:r w:rsidR="0011729D" w:rsidRPr="00D4616A">
              <w:rPr>
                <w:rFonts w:ascii="Times New Roman" w:hAnsi="Times New Roman" w:cs="Times New Roman"/>
                <w:sz w:val="24"/>
                <w:szCs w:val="24"/>
              </w:rPr>
              <w:t xml:space="preserve"> </w:t>
            </w:r>
            <w:proofErr w:type="spellStart"/>
            <w:r w:rsidR="0011729D" w:rsidRPr="00D4616A">
              <w:rPr>
                <w:rFonts w:ascii="Times New Roman" w:hAnsi="Times New Roman" w:cs="Times New Roman"/>
                <w:sz w:val="24"/>
                <w:szCs w:val="24"/>
              </w:rPr>
              <w:t>și</w:t>
            </w:r>
            <w:proofErr w:type="spellEnd"/>
            <w:r w:rsidR="0011729D"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r>
              <w:rPr>
                <w:rFonts w:ascii="Times New Roman" w:hAnsi="Times New Roman" w:cs="Times New Roman"/>
                <w:sz w:val="24"/>
                <w:szCs w:val="24"/>
              </w:rPr>
              <w:t>/</w:t>
            </w:r>
            <w:r w:rsidRPr="007E187E">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7E187E">
              <w:rPr>
                <w:rFonts w:ascii="Times New Roman" w:hAnsi="Times New Roman" w:cs="Times New Roman"/>
                <w:sz w:val="24"/>
                <w:szCs w:val="24"/>
              </w:rPr>
              <w:t>ervicii</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decontate</w:t>
            </w:r>
            <w:proofErr w:type="spellEnd"/>
            <w:r w:rsidRPr="007E187E">
              <w:rPr>
                <w:rFonts w:ascii="Times New Roman" w:hAnsi="Times New Roman" w:cs="Times New Roman"/>
                <w:sz w:val="24"/>
                <w:szCs w:val="24"/>
              </w:rPr>
              <w:t xml:space="preserve"> de </w:t>
            </w:r>
            <w:proofErr w:type="spellStart"/>
            <w:r w:rsidRPr="007E187E">
              <w:rPr>
                <w:rFonts w:ascii="Times New Roman" w:hAnsi="Times New Roman" w:cs="Times New Roman"/>
                <w:sz w:val="24"/>
                <w:szCs w:val="24"/>
              </w:rPr>
              <w:t>intervenţie</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psihologică</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şi</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psihoterapeutică</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în</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baza</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unei</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recomandări</w:t>
            </w:r>
            <w:proofErr w:type="spellEnd"/>
            <w:r w:rsidRPr="007E187E">
              <w:rPr>
                <w:rFonts w:ascii="Times New Roman" w:hAnsi="Times New Roman" w:cs="Times New Roman"/>
                <w:sz w:val="24"/>
                <w:szCs w:val="24"/>
              </w:rPr>
              <w:t xml:space="preserve"> de la </w:t>
            </w:r>
            <w:proofErr w:type="spellStart"/>
            <w:r w:rsidRPr="007E187E">
              <w:rPr>
                <w:rFonts w:ascii="Times New Roman" w:hAnsi="Times New Roman" w:cs="Times New Roman"/>
                <w:sz w:val="24"/>
                <w:szCs w:val="24"/>
              </w:rPr>
              <w:t>consilierul</w:t>
            </w:r>
            <w:proofErr w:type="spellEnd"/>
            <w:r w:rsidRPr="007E187E">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şcolar</w:t>
            </w:r>
            <w:proofErr w:type="spellEnd"/>
          </w:p>
          <w:p w14:paraId="1EF50D66" w14:textId="77777777" w:rsidR="0011729D" w:rsidRPr="00D4616A" w:rsidRDefault="0011729D" w:rsidP="002C3488">
            <w:pPr>
              <w:jc w:val="center"/>
              <w:rPr>
                <w:rFonts w:ascii="Times New Roman" w:hAnsi="Times New Roman" w:cs="Times New Roman"/>
                <w:sz w:val="24"/>
                <w:szCs w:val="24"/>
              </w:rPr>
            </w:pPr>
          </w:p>
        </w:tc>
        <w:tc>
          <w:tcPr>
            <w:tcW w:w="2050" w:type="dxa"/>
            <w:tcBorders>
              <w:top w:val="single" w:sz="4" w:space="0" w:color="auto"/>
              <w:bottom w:val="single" w:sz="4" w:space="0" w:color="auto"/>
            </w:tcBorders>
          </w:tcPr>
          <w:p w14:paraId="3A95AAD6"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160AED2D" w14:textId="77777777" w:rsidR="007E187E" w:rsidRDefault="007E187E" w:rsidP="00CA5E0F">
            <w:pPr>
              <w:jc w:val="center"/>
              <w:rPr>
                <w:rFonts w:ascii="Times New Roman" w:hAnsi="Times New Roman" w:cs="Times New Roman"/>
                <w:sz w:val="24"/>
                <w:szCs w:val="24"/>
              </w:rPr>
            </w:pPr>
            <w:proofErr w:type="spellStart"/>
            <w:r>
              <w:rPr>
                <w:rFonts w:ascii="Times New Roman" w:hAnsi="Times New Roman" w:cs="Times New Roman"/>
                <w:sz w:val="24"/>
                <w:szCs w:val="24"/>
              </w:rPr>
              <w:t>Consilierul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p w14:paraId="0938029F" w14:textId="306818D2" w:rsidR="007E187E" w:rsidRPr="00D4616A" w:rsidRDefault="007E187E" w:rsidP="00CA5E0F">
            <w:pPr>
              <w:jc w:val="center"/>
              <w:rPr>
                <w:rFonts w:ascii="Times New Roman" w:hAnsi="Times New Roman" w:cs="Times New Roman"/>
                <w:sz w:val="24"/>
                <w:szCs w:val="24"/>
              </w:rPr>
            </w:pP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multidisciplinară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sidRPr="007E187E">
              <w:rPr>
                <w:rFonts w:ascii="Times New Roman" w:hAnsi="Times New Roman" w:cs="Times New Roman"/>
                <w:sz w:val="24"/>
                <w:szCs w:val="24"/>
              </w:rPr>
              <w:t>interinstituţională</w:t>
            </w:r>
            <w:proofErr w:type="spellEnd"/>
            <w:r>
              <w:rPr>
                <w:rFonts w:ascii="Times New Roman" w:hAnsi="Times New Roman" w:cs="Times New Roman"/>
                <w:sz w:val="24"/>
                <w:szCs w:val="24"/>
              </w:rPr>
              <w:t xml:space="preserve"> de la D</w:t>
            </w:r>
            <w:r w:rsidR="00756081">
              <w:rPr>
                <w:rFonts w:ascii="Times New Roman" w:hAnsi="Times New Roman" w:cs="Times New Roman"/>
                <w:sz w:val="24"/>
                <w:szCs w:val="24"/>
              </w:rPr>
              <w:t>G</w:t>
            </w:r>
            <w:r>
              <w:rPr>
                <w:rFonts w:ascii="Times New Roman" w:hAnsi="Times New Roman" w:cs="Times New Roman"/>
                <w:sz w:val="24"/>
                <w:szCs w:val="24"/>
              </w:rPr>
              <w:t>ASPC</w:t>
            </w:r>
          </w:p>
        </w:tc>
        <w:tc>
          <w:tcPr>
            <w:tcW w:w="2537" w:type="dxa"/>
            <w:tcBorders>
              <w:top w:val="single" w:sz="4" w:space="0" w:color="auto"/>
              <w:bottom w:val="single" w:sz="4" w:space="0" w:color="auto"/>
            </w:tcBorders>
          </w:tcPr>
          <w:p w14:paraId="44C953E5" w14:textId="3F086142" w:rsidR="0011729D" w:rsidRPr="00D4616A" w:rsidRDefault="007E187E" w:rsidP="00EF3603">
            <w:pPr>
              <w:jc w:val="cente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planificării</w:t>
            </w:r>
            <w:proofErr w:type="spellEnd"/>
          </w:p>
        </w:tc>
        <w:tc>
          <w:tcPr>
            <w:tcW w:w="3002" w:type="dxa"/>
            <w:tcBorders>
              <w:top w:val="single" w:sz="4" w:space="0" w:color="auto"/>
              <w:bottom w:val="single" w:sz="4" w:space="0" w:color="auto"/>
            </w:tcBorders>
          </w:tcPr>
          <w:p w14:paraId="7AA452A0" w14:textId="4FB0904C"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Numărul</w:t>
            </w:r>
            <w:proofErr w:type="spellEnd"/>
            <w:r w:rsidRPr="00D4616A">
              <w:rPr>
                <w:rFonts w:ascii="Times New Roman" w:hAnsi="Times New Roman" w:cs="Times New Roman"/>
                <w:sz w:val="24"/>
                <w:szCs w:val="24"/>
              </w:rPr>
              <w:t xml:space="preserve"> de </w:t>
            </w:r>
            <w:proofErr w:type="spellStart"/>
            <w:r w:rsidR="007E187E">
              <w:rPr>
                <w:rFonts w:ascii="Times New Roman" w:hAnsi="Times New Roman" w:cs="Times New Roman"/>
                <w:sz w:val="24"/>
                <w:szCs w:val="24"/>
              </w:rPr>
              <w:t>elevi</w:t>
            </w:r>
            <w:proofErr w:type="spellEnd"/>
            <w:r w:rsidR="007E187E">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consiliați</w:t>
            </w:r>
            <w:proofErr w:type="spellEnd"/>
          </w:p>
          <w:p w14:paraId="0D02CD8C" w14:textId="2EAABFA8" w:rsidR="0011729D" w:rsidRPr="00D4616A" w:rsidRDefault="0011729D"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Ameliorarea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comportamentului</w:t>
            </w:r>
            <w:proofErr w:type="spellEnd"/>
            <w:r w:rsidRPr="00D4616A">
              <w:rPr>
                <w:rFonts w:ascii="Times New Roman" w:hAnsi="Times New Roman" w:cs="Times New Roman"/>
                <w:sz w:val="24"/>
                <w:szCs w:val="24"/>
              </w:rPr>
              <w:t xml:space="preserve"> </w:t>
            </w:r>
            <w:proofErr w:type="spellStart"/>
            <w:r w:rsidR="007E187E">
              <w:rPr>
                <w:rFonts w:ascii="Times New Roman" w:hAnsi="Times New Roman" w:cs="Times New Roman"/>
                <w:sz w:val="24"/>
                <w:szCs w:val="24"/>
              </w:rPr>
              <w:t>elevilor</w:t>
            </w:r>
            <w:proofErr w:type="spellEnd"/>
          </w:p>
        </w:tc>
      </w:tr>
      <w:tr w:rsidR="00E96944" w14:paraId="3A93921E" w14:textId="77777777" w:rsidTr="007E187E">
        <w:trPr>
          <w:trHeight w:val="915"/>
        </w:trPr>
        <w:tc>
          <w:tcPr>
            <w:tcW w:w="2386" w:type="dxa"/>
            <w:vMerge w:val="restart"/>
          </w:tcPr>
          <w:p w14:paraId="2A64E03C" w14:textId="248D0E8D" w:rsidR="00E96944" w:rsidRPr="00D4616A" w:rsidRDefault="00E96944" w:rsidP="00EF3603">
            <w:pPr>
              <w:jc w:val="center"/>
              <w:rPr>
                <w:rFonts w:ascii="Times New Roman" w:hAnsi="Times New Roman" w:cs="Times New Roman"/>
                <w:b/>
                <w:sz w:val="24"/>
                <w:szCs w:val="24"/>
              </w:rPr>
            </w:pPr>
            <w:r w:rsidRPr="00D4616A">
              <w:rPr>
                <w:rFonts w:ascii="Times New Roman" w:hAnsi="Times New Roman" w:cs="Times New Roman"/>
                <w:b/>
                <w:sz w:val="24"/>
                <w:szCs w:val="24"/>
              </w:rPr>
              <w:t xml:space="preserve">III. </w:t>
            </w:r>
            <w:proofErr w:type="spellStart"/>
            <w:r w:rsidRPr="00D4616A">
              <w:rPr>
                <w:rFonts w:ascii="Times New Roman" w:hAnsi="Times New Roman" w:cs="Times New Roman"/>
                <w:b/>
                <w:sz w:val="24"/>
                <w:szCs w:val="24"/>
              </w:rPr>
              <w:t>Oferirea</w:t>
            </w:r>
            <w:proofErr w:type="spellEnd"/>
            <w:r w:rsidRPr="00D4616A">
              <w:rPr>
                <w:rFonts w:ascii="Times New Roman" w:hAnsi="Times New Roman" w:cs="Times New Roman"/>
                <w:b/>
                <w:sz w:val="24"/>
                <w:szCs w:val="24"/>
              </w:rPr>
              <w:t xml:space="preserve"> de alternative </w:t>
            </w:r>
            <w:proofErr w:type="spellStart"/>
            <w:r w:rsidRPr="00D4616A">
              <w:rPr>
                <w:rFonts w:ascii="Times New Roman" w:hAnsi="Times New Roman" w:cs="Times New Roman"/>
                <w:b/>
                <w:sz w:val="24"/>
                <w:szCs w:val="24"/>
              </w:rPr>
              <w:t>educaționale</w:t>
            </w:r>
            <w:proofErr w:type="spellEnd"/>
            <w:r w:rsidRPr="00D4616A">
              <w:rPr>
                <w:rFonts w:ascii="Times New Roman" w:hAnsi="Times New Roman" w:cs="Times New Roman"/>
                <w:b/>
                <w:sz w:val="24"/>
                <w:szCs w:val="24"/>
              </w:rPr>
              <w:t xml:space="preserve"> multiple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atractive</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pentru</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petrecerea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timpului</w:t>
            </w:r>
            <w:proofErr w:type="spellEnd"/>
            <w:r w:rsidRPr="00D4616A">
              <w:rPr>
                <w:rFonts w:ascii="Times New Roman" w:hAnsi="Times New Roman" w:cs="Times New Roman"/>
                <w:b/>
                <w:sz w:val="24"/>
                <w:szCs w:val="24"/>
              </w:rPr>
              <w:t xml:space="preserve"> liber </w:t>
            </w:r>
            <w:proofErr w:type="spellStart"/>
            <w:r w:rsidRPr="00D4616A">
              <w:rPr>
                <w:rFonts w:ascii="Times New Roman" w:hAnsi="Times New Roman" w:cs="Times New Roman"/>
                <w:b/>
                <w:sz w:val="24"/>
                <w:szCs w:val="24"/>
              </w:rPr>
              <w:t>prin</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participarea</w:t>
            </w:r>
            <w:proofErr w:type="spellEnd"/>
            <w:r w:rsidRPr="00D4616A">
              <w:rPr>
                <w:rFonts w:ascii="Times New Roman" w:hAnsi="Times New Roman" w:cs="Times New Roman"/>
                <w:b/>
                <w:sz w:val="24"/>
                <w:szCs w:val="24"/>
              </w:rPr>
              <w:t xml:space="preserve"> la </w:t>
            </w:r>
            <w:proofErr w:type="spellStart"/>
            <w:r w:rsidRPr="00D4616A">
              <w:rPr>
                <w:rFonts w:ascii="Times New Roman" w:hAnsi="Times New Roman" w:cs="Times New Roman"/>
                <w:b/>
                <w:sz w:val="24"/>
                <w:szCs w:val="24"/>
              </w:rPr>
              <w:t>act</w:t>
            </w:r>
            <w:r w:rsidR="00756081">
              <w:rPr>
                <w:rFonts w:ascii="Times New Roman" w:hAnsi="Times New Roman" w:cs="Times New Roman"/>
                <w:b/>
                <w:sz w:val="24"/>
                <w:szCs w:val="24"/>
              </w:rPr>
              <w:t>i</w:t>
            </w:r>
            <w:r w:rsidRPr="00D4616A">
              <w:rPr>
                <w:rFonts w:ascii="Times New Roman" w:hAnsi="Times New Roman" w:cs="Times New Roman"/>
                <w:b/>
                <w:sz w:val="24"/>
                <w:szCs w:val="24"/>
              </w:rPr>
              <w:t>vități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extracurriculare</w:t>
            </w:r>
            <w:proofErr w:type="spellEnd"/>
          </w:p>
        </w:tc>
        <w:tc>
          <w:tcPr>
            <w:tcW w:w="4695" w:type="dxa"/>
            <w:tcBorders>
              <w:bottom w:val="single" w:sz="4" w:space="0" w:color="auto"/>
            </w:tcBorders>
          </w:tcPr>
          <w:p w14:paraId="7AFB1BC2" w14:textId="5A988B9A" w:rsidR="00E96944" w:rsidRPr="00D4616A" w:rsidRDefault="00AE2DDF" w:rsidP="00AE2DDF">
            <w:pPr>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E96944" w:rsidRPr="00D4616A">
              <w:rPr>
                <w:rFonts w:ascii="Times New Roman" w:hAnsi="Times New Roman" w:cs="Times New Roman"/>
                <w:sz w:val="24"/>
                <w:szCs w:val="24"/>
              </w:rPr>
              <w:t>Derularea</w:t>
            </w:r>
            <w:proofErr w:type="spellEnd"/>
            <w:r w:rsidR="00E96944" w:rsidRPr="00D4616A">
              <w:rPr>
                <w:rFonts w:ascii="Times New Roman" w:hAnsi="Times New Roman" w:cs="Times New Roman"/>
                <w:sz w:val="24"/>
                <w:szCs w:val="24"/>
              </w:rPr>
              <w:t xml:space="preserve"> la </w:t>
            </w:r>
            <w:proofErr w:type="spellStart"/>
            <w:r w:rsidR="00E96944" w:rsidRPr="00D4616A">
              <w:rPr>
                <w:rFonts w:ascii="Times New Roman" w:hAnsi="Times New Roman" w:cs="Times New Roman"/>
                <w:sz w:val="24"/>
                <w:szCs w:val="24"/>
              </w:rPr>
              <w:t>nivelul</w:t>
            </w:r>
            <w:proofErr w:type="spellEnd"/>
            <w:r w:rsidR="00E96944" w:rsidRPr="00D4616A">
              <w:rPr>
                <w:rFonts w:ascii="Times New Roman" w:hAnsi="Times New Roman" w:cs="Times New Roman"/>
                <w:sz w:val="24"/>
                <w:szCs w:val="24"/>
              </w:rPr>
              <w:t xml:space="preserve"> </w:t>
            </w:r>
            <w:proofErr w:type="spellStart"/>
            <w:r w:rsidR="00E96944" w:rsidRPr="00D4616A">
              <w:rPr>
                <w:rFonts w:ascii="Times New Roman" w:hAnsi="Times New Roman" w:cs="Times New Roman"/>
                <w:sz w:val="24"/>
                <w:szCs w:val="24"/>
              </w:rPr>
              <w:t>unității</w:t>
            </w:r>
            <w:proofErr w:type="spellEnd"/>
            <w:r w:rsidR="00E96944" w:rsidRPr="00D4616A">
              <w:rPr>
                <w:rFonts w:ascii="Times New Roman" w:hAnsi="Times New Roman" w:cs="Times New Roman"/>
                <w:sz w:val="24"/>
                <w:szCs w:val="24"/>
              </w:rPr>
              <w:t xml:space="preserve"> a </w:t>
            </w:r>
            <w:proofErr w:type="spellStart"/>
            <w:r w:rsidR="00E96944" w:rsidRPr="00D4616A">
              <w:rPr>
                <w:rFonts w:ascii="Times New Roman" w:hAnsi="Times New Roman" w:cs="Times New Roman"/>
                <w:sz w:val="24"/>
                <w:szCs w:val="24"/>
              </w:rPr>
              <w:t>unor</w:t>
            </w:r>
            <w:proofErr w:type="spellEnd"/>
            <w:r w:rsidR="00E96944" w:rsidRPr="00D4616A">
              <w:rPr>
                <w:rFonts w:ascii="Times New Roman" w:hAnsi="Times New Roman" w:cs="Times New Roman"/>
                <w:sz w:val="24"/>
                <w:szCs w:val="24"/>
              </w:rPr>
              <w:t xml:space="preserve"> </w:t>
            </w:r>
            <w:proofErr w:type="spellStart"/>
            <w:r w:rsidR="00E96944" w:rsidRPr="00D4616A">
              <w:rPr>
                <w:rFonts w:ascii="Times New Roman" w:hAnsi="Times New Roman" w:cs="Times New Roman"/>
                <w:sz w:val="24"/>
                <w:szCs w:val="24"/>
              </w:rPr>
              <w:t>parteneriate</w:t>
            </w:r>
            <w:proofErr w:type="spellEnd"/>
            <w:r w:rsidR="00E96944" w:rsidRPr="00D4616A">
              <w:rPr>
                <w:rFonts w:ascii="Times New Roman" w:hAnsi="Times New Roman" w:cs="Times New Roman"/>
                <w:sz w:val="24"/>
                <w:szCs w:val="24"/>
              </w:rPr>
              <w:t xml:space="preserve"> cu </w:t>
            </w:r>
            <w:proofErr w:type="spellStart"/>
            <w:r w:rsidR="00E96944" w:rsidRPr="00D4616A">
              <w:rPr>
                <w:rFonts w:ascii="Times New Roman" w:hAnsi="Times New Roman" w:cs="Times New Roman"/>
                <w:sz w:val="24"/>
                <w:szCs w:val="24"/>
              </w:rPr>
              <w:t>familia</w:t>
            </w:r>
            <w:proofErr w:type="spellEnd"/>
            <w:r w:rsidR="00E96944" w:rsidRPr="00D4616A">
              <w:rPr>
                <w:rFonts w:ascii="Times New Roman" w:hAnsi="Times New Roman" w:cs="Times New Roman"/>
                <w:sz w:val="24"/>
                <w:szCs w:val="24"/>
              </w:rPr>
              <w:t xml:space="preserve"> </w:t>
            </w:r>
            <w:proofErr w:type="spellStart"/>
            <w:r w:rsidR="00E96944" w:rsidRPr="00D4616A">
              <w:rPr>
                <w:rFonts w:ascii="Times New Roman" w:hAnsi="Times New Roman" w:cs="Times New Roman"/>
                <w:sz w:val="24"/>
                <w:szCs w:val="24"/>
              </w:rPr>
              <w:t>și</w:t>
            </w:r>
            <w:proofErr w:type="spellEnd"/>
            <w:r w:rsidR="00E96944" w:rsidRPr="00D4616A">
              <w:rPr>
                <w:rFonts w:ascii="Times New Roman" w:hAnsi="Times New Roman" w:cs="Times New Roman"/>
                <w:sz w:val="24"/>
                <w:szCs w:val="24"/>
              </w:rPr>
              <w:t xml:space="preserve"> cu </w:t>
            </w:r>
            <w:proofErr w:type="spellStart"/>
            <w:r w:rsidR="00E96944" w:rsidRPr="00D4616A">
              <w:rPr>
                <w:rFonts w:ascii="Times New Roman" w:hAnsi="Times New Roman" w:cs="Times New Roman"/>
                <w:sz w:val="24"/>
                <w:szCs w:val="24"/>
              </w:rPr>
              <w:t>alte</w:t>
            </w:r>
            <w:proofErr w:type="spellEnd"/>
            <w:r w:rsidR="00E96944" w:rsidRPr="00D4616A">
              <w:rPr>
                <w:rFonts w:ascii="Times New Roman" w:hAnsi="Times New Roman" w:cs="Times New Roman"/>
                <w:sz w:val="24"/>
                <w:szCs w:val="24"/>
              </w:rPr>
              <w:t xml:space="preserve"> </w:t>
            </w:r>
            <w:proofErr w:type="spellStart"/>
            <w:r w:rsidR="00E96944" w:rsidRPr="00D4616A">
              <w:rPr>
                <w:rFonts w:ascii="Times New Roman" w:hAnsi="Times New Roman" w:cs="Times New Roman"/>
                <w:sz w:val="24"/>
                <w:szCs w:val="24"/>
              </w:rPr>
              <w:t>unități</w:t>
            </w:r>
            <w:proofErr w:type="spellEnd"/>
            <w:r w:rsidR="00E96944" w:rsidRPr="00D4616A">
              <w:rPr>
                <w:rFonts w:ascii="Times New Roman" w:hAnsi="Times New Roman" w:cs="Times New Roman"/>
                <w:sz w:val="24"/>
                <w:szCs w:val="24"/>
              </w:rPr>
              <w:t xml:space="preserve"> de </w:t>
            </w:r>
            <w:proofErr w:type="spellStart"/>
            <w:r w:rsidR="00E96944" w:rsidRPr="00D4616A">
              <w:rPr>
                <w:rFonts w:ascii="Times New Roman" w:hAnsi="Times New Roman" w:cs="Times New Roman"/>
                <w:sz w:val="24"/>
                <w:szCs w:val="24"/>
              </w:rPr>
              <w:t>învățământ</w:t>
            </w:r>
            <w:proofErr w:type="spellEnd"/>
          </w:p>
          <w:p w14:paraId="0E64EA00" w14:textId="77777777" w:rsidR="00E96944" w:rsidRPr="00D4616A" w:rsidRDefault="00E96944" w:rsidP="00AE2DDF">
            <w:pPr>
              <w:jc w:val="center"/>
              <w:rPr>
                <w:rFonts w:ascii="Times New Roman" w:hAnsi="Times New Roman" w:cs="Times New Roman"/>
                <w:sz w:val="24"/>
                <w:szCs w:val="24"/>
              </w:rPr>
            </w:pPr>
          </w:p>
        </w:tc>
        <w:tc>
          <w:tcPr>
            <w:tcW w:w="2050" w:type="dxa"/>
            <w:tcBorders>
              <w:bottom w:val="single" w:sz="4" w:space="0" w:color="auto"/>
            </w:tcBorders>
          </w:tcPr>
          <w:p w14:paraId="1AC7B394"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740FD39B" w14:textId="31A5CB09" w:rsidR="00A2150C" w:rsidRDefault="00A2150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Coordonatorul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programe</w:t>
            </w:r>
            <w:proofErr w:type="spellEnd"/>
            <w:r>
              <w:rPr>
                <w:rFonts w:ascii="Times New Roman" w:hAnsi="Times New Roman" w:cs="Times New Roman"/>
                <w:sz w:val="24"/>
                <w:szCs w:val="24"/>
              </w:rPr>
              <w:t xml:space="preserve"> educative </w:t>
            </w:r>
            <w:proofErr w:type="spellStart"/>
            <w:r>
              <w:rPr>
                <w:rFonts w:ascii="Times New Roman" w:hAnsi="Times New Roman" w:cs="Times New Roman"/>
                <w:sz w:val="24"/>
                <w:szCs w:val="24"/>
              </w:rPr>
              <w:t>școlare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extrașcolare</w:t>
            </w:r>
            <w:proofErr w:type="spellEnd"/>
          </w:p>
          <w:p w14:paraId="5071B3AD" w14:textId="3755DD19" w:rsidR="00E96944" w:rsidRPr="00D4616A" w:rsidRDefault="00D4616A"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Unități</w:t>
            </w:r>
            <w:r w:rsidR="00A2150C">
              <w:rPr>
                <w:rFonts w:ascii="Times New Roman" w:hAnsi="Times New Roman" w:cs="Times New Roman"/>
                <w:sz w:val="24"/>
                <w:szCs w:val="24"/>
              </w:rPr>
              <w:t>le</w:t>
            </w:r>
            <w:proofErr w:type="spellEnd"/>
            <w:r w:rsidR="00A2150C">
              <w:rPr>
                <w:rFonts w:ascii="Times New Roman" w:hAnsi="Times New Roman" w:cs="Times New Roman"/>
                <w:sz w:val="24"/>
                <w:szCs w:val="24"/>
              </w:rPr>
              <w:t xml:space="preserve"> </w:t>
            </w:r>
            <w:r w:rsidRPr="00D4616A">
              <w:rPr>
                <w:rFonts w:ascii="Times New Roman" w:hAnsi="Times New Roman" w:cs="Times New Roman"/>
                <w:sz w:val="24"/>
                <w:szCs w:val="24"/>
              </w:rPr>
              <w:t xml:space="preserve">de </w:t>
            </w:r>
            <w:proofErr w:type="spellStart"/>
            <w:r w:rsidRPr="00D4616A">
              <w:rPr>
                <w:rFonts w:ascii="Times New Roman" w:hAnsi="Times New Roman" w:cs="Times New Roman"/>
                <w:sz w:val="24"/>
                <w:szCs w:val="24"/>
              </w:rPr>
              <w:t>învățământ</w:t>
            </w:r>
            <w:proofErr w:type="spellEnd"/>
            <w:r w:rsidR="00E96944" w:rsidRPr="00D4616A">
              <w:rPr>
                <w:rFonts w:ascii="Times New Roman" w:hAnsi="Times New Roman" w:cs="Times New Roman"/>
                <w:sz w:val="24"/>
                <w:szCs w:val="24"/>
              </w:rPr>
              <w:t xml:space="preserve"> din </w:t>
            </w:r>
            <w:proofErr w:type="spellStart"/>
            <w:r w:rsidR="00E96944" w:rsidRPr="00D4616A">
              <w:rPr>
                <w:rFonts w:ascii="Times New Roman" w:hAnsi="Times New Roman" w:cs="Times New Roman"/>
                <w:sz w:val="24"/>
                <w:szCs w:val="24"/>
              </w:rPr>
              <w:t>județ</w:t>
            </w:r>
            <w:proofErr w:type="spellEnd"/>
          </w:p>
        </w:tc>
        <w:tc>
          <w:tcPr>
            <w:tcW w:w="2537" w:type="dxa"/>
            <w:tcBorders>
              <w:bottom w:val="single" w:sz="4" w:space="0" w:color="auto"/>
            </w:tcBorders>
          </w:tcPr>
          <w:p w14:paraId="3506DE19" w14:textId="06A095F2" w:rsidR="00E96944" w:rsidRPr="00D4616A" w:rsidRDefault="00A2150C"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bottom w:val="single" w:sz="4" w:space="0" w:color="auto"/>
            </w:tcBorders>
          </w:tcPr>
          <w:p w14:paraId="63832E49" w14:textId="6D02D9B1" w:rsidR="00E96944" w:rsidRPr="00D4616A" w:rsidRDefault="00E96944"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Numărul</w:t>
            </w:r>
            <w:proofErr w:type="spellEnd"/>
            <w:r w:rsidRPr="00D4616A">
              <w:rPr>
                <w:rFonts w:ascii="Times New Roman" w:hAnsi="Times New Roman" w:cs="Times New Roman"/>
                <w:sz w:val="24"/>
                <w:szCs w:val="24"/>
              </w:rPr>
              <w:t xml:space="preserve"> de </w:t>
            </w:r>
            <w:proofErr w:type="spellStart"/>
            <w:r w:rsidR="00D4616A" w:rsidRPr="00D4616A">
              <w:rPr>
                <w:rFonts w:ascii="Times New Roman" w:hAnsi="Times New Roman" w:cs="Times New Roman"/>
                <w:sz w:val="24"/>
                <w:szCs w:val="24"/>
              </w:rPr>
              <w:t>profesori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elevi</w:t>
            </w:r>
            <w:proofErr w:type="spellEnd"/>
            <w:r w:rsidR="00A2150C">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implicați</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lista</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parteneriatelor</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rapoarte</w:t>
            </w:r>
            <w:proofErr w:type="spellEnd"/>
            <w:r w:rsidR="00A2150C">
              <w:rPr>
                <w:rFonts w:ascii="Times New Roman" w:hAnsi="Times New Roman" w:cs="Times New Roman"/>
                <w:sz w:val="24"/>
                <w:szCs w:val="24"/>
              </w:rPr>
              <w:t xml:space="preserve"> ale </w:t>
            </w:r>
            <w:proofErr w:type="spellStart"/>
            <w:r w:rsidR="00A2150C">
              <w:rPr>
                <w:rFonts w:ascii="Times New Roman" w:hAnsi="Times New Roman" w:cs="Times New Roman"/>
                <w:sz w:val="24"/>
                <w:szCs w:val="24"/>
              </w:rPr>
              <w:t>activităților</w:t>
            </w:r>
            <w:proofErr w:type="spellEnd"/>
          </w:p>
        </w:tc>
      </w:tr>
      <w:tr w:rsidR="00E96944" w14:paraId="14292FBB" w14:textId="77777777" w:rsidTr="00A2150C">
        <w:trPr>
          <w:trHeight w:val="2573"/>
        </w:trPr>
        <w:tc>
          <w:tcPr>
            <w:tcW w:w="2386" w:type="dxa"/>
            <w:vMerge/>
          </w:tcPr>
          <w:p w14:paraId="4A595C71" w14:textId="77777777" w:rsidR="00E96944" w:rsidRPr="00D4616A" w:rsidRDefault="00E96944"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613C4932" w14:textId="10E7D6C3" w:rsidR="00E96944" w:rsidRPr="00D4616A" w:rsidRDefault="00E96944" w:rsidP="00AE2DDF">
            <w:pPr>
              <w:jc w:val="center"/>
              <w:rPr>
                <w:rFonts w:ascii="Times New Roman" w:hAnsi="Times New Roman" w:cs="Times New Roman"/>
                <w:sz w:val="24"/>
                <w:szCs w:val="24"/>
              </w:rPr>
            </w:pPr>
            <w:r w:rsidRPr="00D4616A">
              <w:rPr>
                <w:rFonts w:ascii="Times New Roman" w:hAnsi="Times New Roman" w:cs="Times New Roman"/>
                <w:sz w:val="24"/>
                <w:szCs w:val="24"/>
              </w:rPr>
              <w:t xml:space="preserve">2. </w:t>
            </w:r>
            <w:proofErr w:type="spellStart"/>
            <w:r w:rsidR="00A2150C">
              <w:rPr>
                <w:rFonts w:ascii="Times New Roman" w:hAnsi="Times New Roman" w:cs="Times New Roman"/>
                <w:sz w:val="24"/>
                <w:szCs w:val="24"/>
              </w:rPr>
              <w:t>O</w:t>
            </w:r>
            <w:r w:rsidR="00A2150C" w:rsidRPr="00A2150C">
              <w:rPr>
                <w:rFonts w:ascii="Times New Roman" w:hAnsi="Times New Roman" w:cs="Times New Roman"/>
                <w:sz w:val="24"/>
                <w:szCs w:val="24"/>
              </w:rPr>
              <w:t>rganiz</w:t>
            </w:r>
            <w:r w:rsidR="00A2150C">
              <w:rPr>
                <w:rFonts w:ascii="Times New Roman" w:hAnsi="Times New Roman" w:cs="Times New Roman"/>
                <w:sz w:val="24"/>
                <w:szCs w:val="24"/>
              </w:rPr>
              <w:t>area</w:t>
            </w:r>
            <w:proofErr w:type="spellEnd"/>
            <w:r w:rsidR="00A2150C" w:rsidRPr="00A2150C">
              <w:rPr>
                <w:rFonts w:ascii="Times New Roman" w:hAnsi="Times New Roman" w:cs="Times New Roman"/>
                <w:sz w:val="24"/>
                <w:szCs w:val="24"/>
              </w:rPr>
              <w:t xml:space="preserve"> de </w:t>
            </w:r>
            <w:proofErr w:type="spellStart"/>
            <w:r w:rsidR="00A2150C" w:rsidRPr="00A2150C">
              <w:rPr>
                <w:rFonts w:ascii="Times New Roman" w:hAnsi="Times New Roman" w:cs="Times New Roman"/>
                <w:sz w:val="24"/>
                <w:szCs w:val="24"/>
              </w:rPr>
              <w:t>activităţi</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extraşcolare</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dezbateri</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ori</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evenimente</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speciale</w:t>
            </w:r>
            <w:proofErr w:type="spellEnd"/>
            <w:r w:rsidR="00A2150C" w:rsidRPr="00A2150C">
              <w:rPr>
                <w:rFonts w:ascii="Times New Roman" w:hAnsi="Times New Roman" w:cs="Times New Roman"/>
                <w:sz w:val="24"/>
                <w:szCs w:val="24"/>
              </w:rPr>
              <w:t xml:space="preserve"> de </w:t>
            </w:r>
            <w:proofErr w:type="spellStart"/>
            <w:r w:rsidR="00A2150C" w:rsidRPr="00A2150C">
              <w:rPr>
                <w:rFonts w:ascii="Times New Roman" w:hAnsi="Times New Roman" w:cs="Times New Roman"/>
                <w:sz w:val="24"/>
                <w:szCs w:val="24"/>
              </w:rPr>
              <w:t>conştientizare</w:t>
            </w:r>
            <w:proofErr w:type="spellEnd"/>
            <w:r w:rsidR="00A2150C" w:rsidRPr="00A2150C">
              <w:rPr>
                <w:rFonts w:ascii="Times New Roman" w:hAnsi="Times New Roman" w:cs="Times New Roman"/>
                <w:sz w:val="24"/>
                <w:szCs w:val="24"/>
              </w:rPr>
              <w:t xml:space="preserve"> a </w:t>
            </w:r>
            <w:proofErr w:type="spellStart"/>
            <w:r w:rsidR="00A2150C" w:rsidRPr="00A2150C">
              <w:rPr>
                <w:rFonts w:ascii="Times New Roman" w:hAnsi="Times New Roman" w:cs="Times New Roman"/>
                <w:sz w:val="24"/>
                <w:szCs w:val="24"/>
              </w:rPr>
              <w:t>problematicii</w:t>
            </w:r>
            <w:proofErr w:type="spellEnd"/>
            <w:r w:rsidR="00A2150C" w:rsidRP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violenței</w:t>
            </w:r>
            <w:proofErr w:type="spellEnd"/>
            <w:r w:rsidR="00A2150C">
              <w:rPr>
                <w:rFonts w:ascii="Times New Roman" w:hAnsi="Times New Roman" w:cs="Times New Roman"/>
                <w:sz w:val="24"/>
                <w:szCs w:val="24"/>
              </w:rPr>
              <w:t xml:space="preserve">, inclusive a </w:t>
            </w:r>
            <w:proofErr w:type="spellStart"/>
            <w:r w:rsidR="00A2150C">
              <w:rPr>
                <w:rFonts w:ascii="Times New Roman" w:hAnsi="Times New Roman" w:cs="Times New Roman"/>
                <w:sz w:val="24"/>
                <w:szCs w:val="24"/>
              </w:rPr>
              <w:t>violenței</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psihologice</w:t>
            </w:r>
            <w:proofErr w:type="spellEnd"/>
            <w:r w:rsidR="00A2150C">
              <w:rPr>
                <w:rFonts w:ascii="Times New Roman" w:hAnsi="Times New Roman" w:cs="Times New Roman"/>
                <w:sz w:val="24"/>
                <w:szCs w:val="24"/>
              </w:rPr>
              <w:t xml:space="preserve"> - </w:t>
            </w:r>
            <w:proofErr w:type="spellStart"/>
            <w:r w:rsidR="00A2150C" w:rsidRPr="00A2150C">
              <w:rPr>
                <w:rFonts w:ascii="Times New Roman" w:hAnsi="Times New Roman" w:cs="Times New Roman"/>
                <w:sz w:val="24"/>
                <w:szCs w:val="24"/>
              </w:rPr>
              <w:t>bullyingului</w:t>
            </w:r>
            <w:proofErr w:type="spellEnd"/>
            <w:r w:rsidR="00A2150C" w:rsidRPr="00A2150C">
              <w:rPr>
                <w:rFonts w:ascii="Times New Roman" w:hAnsi="Times New Roman" w:cs="Times New Roman"/>
                <w:sz w:val="24"/>
                <w:szCs w:val="24"/>
              </w:rPr>
              <w:t>/</w:t>
            </w:r>
            <w:proofErr w:type="spellStart"/>
            <w:r w:rsidR="00A2150C" w:rsidRPr="00A2150C">
              <w:rPr>
                <w:rFonts w:ascii="Times New Roman" w:hAnsi="Times New Roman" w:cs="Times New Roman"/>
                <w:sz w:val="24"/>
                <w:szCs w:val="24"/>
              </w:rPr>
              <w:t>cyberbullyingului</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în</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cadrul</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unității</w:t>
            </w:r>
            <w:proofErr w:type="spellEnd"/>
            <w:r w:rsidR="00A2150C" w:rsidRPr="00A2150C">
              <w:rPr>
                <w:rFonts w:ascii="Times New Roman" w:hAnsi="Times New Roman" w:cs="Times New Roman"/>
                <w:sz w:val="24"/>
                <w:szCs w:val="24"/>
              </w:rPr>
              <w:t xml:space="preserve"> de </w:t>
            </w:r>
            <w:proofErr w:type="spellStart"/>
            <w:r w:rsidR="00A2150C" w:rsidRPr="00A2150C">
              <w:rPr>
                <w:rFonts w:ascii="Times New Roman" w:hAnsi="Times New Roman" w:cs="Times New Roman"/>
                <w:sz w:val="24"/>
                <w:szCs w:val="24"/>
              </w:rPr>
              <w:t>învățământ</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ori</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în</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comunitate</w:t>
            </w:r>
            <w:proofErr w:type="spellEnd"/>
          </w:p>
          <w:p w14:paraId="60D0DD73" w14:textId="77777777" w:rsidR="00E96944" w:rsidRPr="00D4616A" w:rsidRDefault="00E96944" w:rsidP="00AE2DDF">
            <w:pPr>
              <w:jc w:val="center"/>
              <w:rPr>
                <w:rFonts w:ascii="Times New Roman" w:hAnsi="Times New Roman" w:cs="Times New Roman"/>
                <w:sz w:val="24"/>
                <w:szCs w:val="24"/>
                <w:lang w:val="ro-RO"/>
              </w:rPr>
            </w:pPr>
          </w:p>
        </w:tc>
        <w:tc>
          <w:tcPr>
            <w:tcW w:w="2050" w:type="dxa"/>
            <w:tcBorders>
              <w:top w:val="single" w:sz="4" w:space="0" w:color="auto"/>
              <w:bottom w:val="single" w:sz="4" w:space="0" w:color="auto"/>
            </w:tcBorders>
          </w:tcPr>
          <w:p w14:paraId="7A40F474"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274DD339" w14:textId="58B2B8CB" w:rsidR="00A2150C" w:rsidRDefault="00A2150C" w:rsidP="00A2150C">
            <w:pPr>
              <w:jc w:val="center"/>
              <w:rPr>
                <w:rFonts w:ascii="Times New Roman" w:hAnsi="Times New Roman" w:cs="Times New Roman"/>
                <w:sz w:val="24"/>
                <w:szCs w:val="24"/>
              </w:rPr>
            </w:pPr>
            <w:proofErr w:type="spellStart"/>
            <w:r>
              <w:rPr>
                <w:rFonts w:ascii="Times New Roman" w:hAnsi="Times New Roman" w:cs="Times New Roman"/>
                <w:sz w:val="24"/>
                <w:szCs w:val="24"/>
              </w:rPr>
              <w:t>Coordonatorul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programe</w:t>
            </w:r>
            <w:proofErr w:type="spellEnd"/>
            <w:r>
              <w:rPr>
                <w:rFonts w:ascii="Times New Roman" w:hAnsi="Times New Roman" w:cs="Times New Roman"/>
                <w:sz w:val="24"/>
                <w:szCs w:val="24"/>
              </w:rPr>
              <w:t xml:space="preserve"> educative </w:t>
            </w:r>
            <w:proofErr w:type="spellStart"/>
            <w:r>
              <w:rPr>
                <w:rFonts w:ascii="Times New Roman" w:hAnsi="Times New Roman" w:cs="Times New Roman"/>
                <w:sz w:val="24"/>
                <w:szCs w:val="24"/>
              </w:rPr>
              <w:t>școlare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extrașcolare</w:t>
            </w:r>
            <w:proofErr w:type="spellEnd"/>
          </w:p>
          <w:p w14:paraId="47A22E5E" w14:textId="77777777" w:rsidR="00E96944" w:rsidRDefault="00D4616A"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Cadre </w:t>
            </w:r>
            <w:proofErr w:type="spellStart"/>
            <w:r w:rsidRPr="00D4616A">
              <w:rPr>
                <w:rFonts w:ascii="Times New Roman" w:hAnsi="Times New Roman" w:cs="Times New Roman"/>
                <w:sz w:val="24"/>
                <w:szCs w:val="24"/>
              </w:rPr>
              <w:t>didactice</w:t>
            </w:r>
            <w:proofErr w:type="spellEnd"/>
          </w:p>
          <w:p w14:paraId="47CC8042" w14:textId="6E472A66" w:rsidR="00A2150C" w:rsidRPr="00D4616A" w:rsidRDefault="00A2150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Comunitatea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locală</w:t>
            </w:r>
            <w:proofErr w:type="spellEnd"/>
          </w:p>
        </w:tc>
        <w:tc>
          <w:tcPr>
            <w:tcW w:w="2537" w:type="dxa"/>
            <w:tcBorders>
              <w:top w:val="single" w:sz="4" w:space="0" w:color="auto"/>
              <w:bottom w:val="single" w:sz="4" w:space="0" w:color="auto"/>
            </w:tcBorders>
          </w:tcPr>
          <w:p w14:paraId="0B614B02" w14:textId="1CB938DD" w:rsidR="00E96944" w:rsidRPr="00D4616A" w:rsidRDefault="00A2150C"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bottom w:val="single" w:sz="4" w:space="0" w:color="auto"/>
            </w:tcBorders>
          </w:tcPr>
          <w:p w14:paraId="2E8735D6" w14:textId="25EAAB3B" w:rsidR="00E96944" w:rsidRPr="00D4616A" w:rsidRDefault="00A2150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calendarului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Numărul</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profesori</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și</w:t>
            </w:r>
            <w:proofErr w:type="spellEnd"/>
            <w:r w:rsidRPr="00D4616A">
              <w:rPr>
                <w:rFonts w:ascii="Times New Roman" w:hAnsi="Times New Roman" w:cs="Times New Roman"/>
                <w:sz w:val="24"/>
                <w:szCs w:val="24"/>
              </w:rPr>
              <w:t xml:space="preserve"> </w:t>
            </w:r>
            <w:proofErr w:type="spellStart"/>
            <w:r>
              <w:rPr>
                <w:rFonts w:ascii="Times New Roman" w:hAnsi="Times New Roman" w:cs="Times New Roman"/>
                <w:sz w:val="24"/>
                <w:szCs w:val="24"/>
              </w:rPr>
              <w:t>elevi</w:t>
            </w:r>
            <w:proofErr w:type="spellEnd"/>
            <w:r>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implicați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numărul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acitvități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activităților</w:t>
            </w:r>
            <w:proofErr w:type="spellEnd"/>
          </w:p>
        </w:tc>
      </w:tr>
      <w:tr w:rsidR="00E96944" w14:paraId="2E252F66" w14:textId="77777777" w:rsidTr="00AE2DDF">
        <w:trPr>
          <w:trHeight w:val="1097"/>
        </w:trPr>
        <w:tc>
          <w:tcPr>
            <w:tcW w:w="2386" w:type="dxa"/>
            <w:vMerge/>
          </w:tcPr>
          <w:p w14:paraId="0B18DC5F" w14:textId="77777777" w:rsidR="00E96944" w:rsidRPr="00D4616A" w:rsidRDefault="00E96944"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47F3221B" w14:textId="074C44A7" w:rsidR="00A2150C" w:rsidRPr="00A2150C" w:rsidRDefault="00E96944" w:rsidP="00AE2DDF">
            <w:pPr>
              <w:jc w:val="center"/>
              <w:rPr>
                <w:rFonts w:ascii="Times New Roman" w:hAnsi="Times New Roman" w:cs="Times New Roman"/>
                <w:sz w:val="24"/>
                <w:szCs w:val="24"/>
                <w:lang w:val="ro-RO"/>
              </w:rPr>
            </w:pPr>
            <w:r w:rsidRPr="00D4616A">
              <w:rPr>
                <w:rFonts w:ascii="Times New Roman" w:hAnsi="Times New Roman" w:cs="Times New Roman"/>
                <w:sz w:val="24"/>
                <w:szCs w:val="24"/>
              </w:rPr>
              <w:t xml:space="preserve">3. </w:t>
            </w:r>
            <w:proofErr w:type="spellStart"/>
            <w:r w:rsidRPr="00D4616A">
              <w:rPr>
                <w:rFonts w:ascii="Times New Roman" w:hAnsi="Times New Roman" w:cs="Times New Roman"/>
                <w:sz w:val="24"/>
                <w:szCs w:val="24"/>
              </w:rPr>
              <w:t>Participarea</w:t>
            </w:r>
            <w:proofErr w:type="spellEnd"/>
            <w:r w:rsidRPr="00D4616A">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comisiei</w:t>
            </w:r>
            <w:proofErr w:type="spellEnd"/>
            <w:r w:rsidR="00A2150C">
              <w:rPr>
                <w:rFonts w:ascii="Times New Roman" w:hAnsi="Times New Roman" w:cs="Times New Roman"/>
                <w:sz w:val="24"/>
                <w:szCs w:val="24"/>
              </w:rPr>
              <w:t xml:space="preserve"> </w:t>
            </w:r>
            <w:r w:rsidR="00A2150C" w:rsidRPr="00A2150C">
              <w:rPr>
                <w:rFonts w:ascii="Times New Roman" w:hAnsi="Times New Roman" w:cs="Times New Roman"/>
                <w:sz w:val="24"/>
                <w:szCs w:val="24"/>
                <w:lang w:val="ro-RO"/>
              </w:rPr>
              <w:t>la evenimente şi campanii organizate în acest domeniu şi utiliz</w:t>
            </w:r>
            <w:r w:rsidR="00A2150C">
              <w:rPr>
                <w:rFonts w:ascii="Times New Roman" w:hAnsi="Times New Roman" w:cs="Times New Roman"/>
                <w:sz w:val="24"/>
                <w:szCs w:val="24"/>
                <w:lang w:val="ro-RO"/>
              </w:rPr>
              <w:t>area</w:t>
            </w:r>
            <w:r w:rsidR="00A2150C" w:rsidRPr="00A2150C">
              <w:rPr>
                <w:rFonts w:ascii="Times New Roman" w:hAnsi="Times New Roman" w:cs="Times New Roman"/>
                <w:sz w:val="24"/>
                <w:szCs w:val="24"/>
                <w:lang w:val="ro-RO"/>
              </w:rPr>
              <w:t xml:space="preserve"> resursele online avizate de Ministerul Educaţiei</w:t>
            </w:r>
          </w:p>
          <w:p w14:paraId="53CAEE45" w14:textId="55704E68" w:rsidR="00E96944" w:rsidRPr="00D4616A" w:rsidRDefault="00E96944" w:rsidP="00AE2DDF">
            <w:pPr>
              <w:jc w:val="center"/>
              <w:rPr>
                <w:rFonts w:ascii="Times New Roman" w:hAnsi="Times New Roman" w:cs="Times New Roman"/>
                <w:sz w:val="24"/>
                <w:szCs w:val="24"/>
                <w:lang w:val="ro-RO"/>
              </w:rPr>
            </w:pPr>
          </w:p>
        </w:tc>
        <w:tc>
          <w:tcPr>
            <w:tcW w:w="2050" w:type="dxa"/>
            <w:tcBorders>
              <w:top w:val="single" w:sz="4" w:space="0" w:color="auto"/>
              <w:bottom w:val="single" w:sz="4" w:space="0" w:color="auto"/>
            </w:tcBorders>
          </w:tcPr>
          <w:p w14:paraId="715817CE"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2B23AB07" w14:textId="28EEEF1E" w:rsidR="00E96944" w:rsidRPr="00D4616A" w:rsidRDefault="00E96944" w:rsidP="00EF3603">
            <w:pPr>
              <w:jc w:val="center"/>
              <w:rPr>
                <w:rFonts w:ascii="Times New Roman" w:hAnsi="Times New Roman" w:cs="Times New Roman"/>
                <w:sz w:val="24"/>
                <w:szCs w:val="24"/>
              </w:rPr>
            </w:pPr>
          </w:p>
        </w:tc>
        <w:tc>
          <w:tcPr>
            <w:tcW w:w="2537" w:type="dxa"/>
            <w:tcBorders>
              <w:top w:val="single" w:sz="4" w:space="0" w:color="auto"/>
              <w:bottom w:val="single" w:sz="4" w:space="0" w:color="auto"/>
            </w:tcBorders>
          </w:tcPr>
          <w:p w14:paraId="1264FCD8" w14:textId="38FFB36A" w:rsidR="00E96944" w:rsidRPr="00D4616A" w:rsidRDefault="00A2150C"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bottom w:val="single" w:sz="4" w:space="0" w:color="auto"/>
            </w:tcBorders>
          </w:tcPr>
          <w:p w14:paraId="4744A104" w14:textId="7275D365" w:rsidR="00E96944" w:rsidRPr="00D4616A" w:rsidRDefault="00A2150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competențele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însușite</w:t>
            </w:r>
            <w:proofErr w:type="spellEnd"/>
          </w:p>
          <w:p w14:paraId="2EE1F949" w14:textId="77777777" w:rsidR="00E96944" w:rsidRPr="00D4616A" w:rsidRDefault="00E96944" w:rsidP="00EF3603">
            <w:pPr>
              <w:jc w:val="center"/>
              <w:rPr>
                <w:rFonts w:ascii="Times New Roman" w:hAnsi="Times New Roman" w:cs="Times New Roman"/>
                <w:sz w:val="24"/>
                <w:szCs w:val="24"/>
              </w:rPr>
            </w:pPr>
          </w:p>
        </w:tc>
      </w:tr>
      <w:tr w:rsidR="003975B4" w14:paraId="1783C335" w14:textId="77777777" w:rsidTr="007E187E">
        <w:trPr>
          <w:trHeight w:val="1260"/>
        </w:trPr>
        <w:tc>
          <w:tcPr>
            <w:tcW w:w="2386" w:type="dxa"/>
            <w:vMerge w:val="restart"/>
          </w:tcPr>
          <w:p w14:paraId="639839A3" w14:textId="5D8DD43C" w:rsidR="003975B4" w:rsidRPr="00D4616A" w:rsidRDefault="003975B4" w:rsidP="00A2150C">
            <w:pPr>
              <w:jc w:val="center"/>
              <w:rPr>
                <w:rFonts w:ascii="Times New Roman" w:hAnsi="Times New Roman" w:cs="Times New Roman"/>
                <w:b/>
                <w:sz w:val="24"/>
                <w:szCs w:val="24"/>
              </w:rPr>
            </w:pPr>
            <w:r w:rsidRPr="00D4616A">
              <w:rPr>
                <w:rFonts w:ascii="Times New Roman" w:hAnsi="Times New Roman" w:cs="Times New Roman"/>
                <w:b/>
                <w:sz w:val="24"/>
                <w:szCs w:val="24"/>
              </w:rPr>
              <w:lastRenderedPageBreak/>
              <w:t xml:space="preserve">IV. </w:t>
            </w:r>
            <w:proofErr w:type="spellStart"/>
            <w:r w:rsidRPr="00D4616A">
              <w:rPr>
                <w:rFonts w:ascii="Times New Roman" w:hAnsi="Times New Roman" w:cs="Times New Roman"/>
                <w:b/>
                <w:sz w:val="24"/>
                <w:szCs w:val="24"/>
              </w:rPr>
              <w:t>Crearea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unui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sistem</w:t>
            </w:r>
            <w:proofErr w:type="spellEnd"/>
            <w:r w:rsidRPr="00D4616A">
              <w:rPr>
                <w:rFonts w:ascii="Times New Roman" w:hAnsi="Times New Roman" w:cs="Times New Roman"/>
                <w:b/>
                <w:sz w:val="24"/>
                <w:szCs w:val="24"/>
              </w:rPr>
              <w:t xml:space="preserve"> de </w:t>
            </w:r>
            <w:proofErr w:type="spellStart"/>
            <w:r w:rsidRPr="00D4616A">
              <w:rPr>
                <w:rFonts w:ascii="Times New Roman" w:hAnsi="Times New Roman" w:cs="Times New Roman"/>
                <w:b/>
                <w:sz w:val="24"/>
                <w:szCs w:val="24"/>
              </w:rPr>
              <w:t>comunicare</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reală</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eficientă</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între</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unit</w:t>
            </w:r>
            <w:r w:rsidR="00A2150C">
              <w:rPr>
                <w:rFonts w:ascii="Times New Roman" w:hAnsi="Times New Roman" w:cs="Times New Roman"/>
                <w:b/>
                <w:sz w:val="24"/>
                <w:szCs w:val="24"/>
              </w:rPr>
              <w:t>atea</w:t>
            </w:r>
            <w:proofErr w:type="spellEnd"/>
            <w:r w:rsidRPr="00D4616A">
              <w:rPr>
                <w:rFonts w:ascii="Times New Roman" w:hAnsi="Times New Roman" w:cs="Times New Roman"/>
                <w:b/>
                <w:sz w:val="24"/>
                <w:szCs w:val="24"/>
              </w:rPr>
              <w:t xml:space="preserve"> de </w:t>
            </w:r>
            <w:proofErr w:type="spellStart"/>
            <w:r w:rsidRPr="00D4616A">
              <w:rPr>
                <w:rFonts w:ascii="Times New Roman" w:hAnsi="Times New Roman" w:cs="Times New Roman"/>
                <w:b/>
                <w:sz w:val="24"/>
                <w:szCs w:val="24"/>
              </w:rPr>
              <w:t>învățământ</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comunit</w:t>
            </w:r>
            <w:r w:rsidR="00A2150C">
              <w:rPr>
                <w:rFonts w:ascii="Times New Roman" w:hAnsi="Times New Roman" w:cs="Times New Roman"/>
                <w:b/>
                <w:sz w:val="24"/>
                <w:szCs w:val="24"/>
              </w:rPr>
              <w:t>atea</w:t>
            </w:r>
            <w:proofErr w:type="spellEnd"/>
            <w:r w:rsidR="00A2150C">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local</w:t>
            </w:r>
            <w:r w:rsidR="00A2150C">
              <w:rPr>
                <w:rFonts w:ascii="Times New Roman" w:hAnsi="Times New Roman" w:cs="Times New Roman"/>
                <w:b/>
                <w:sz w:val="24"/>
                <w:szCs w:val="24"/>
              </w:rPr>
              <w:t>ă</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privind</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prevenirea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reducerea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violenței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și</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promovarea</w:t>
            </w:r>
            <w:proofErr w:type="spellEnd"/>
            <w:r w:rsidRPr="00D4616A">
              <w:rPr>
                <w:rFonts w:ascii="Times New Roman" w:hAnsi="Times New Roman" w:cs="Times New Roman"/>
                <w:b/>
                <w:sz w:val="24"/>
                <w:szCs w:val="24"/>
              </w:rPr>
              <w:t xml:space="preserve"> </w:t>
            </w:r>
            <w:proofErr w:type="spellStart"/>
            <w:r w:rsidRPr="00D4616A">
              <w:rPr>
                <w:rFonts w:ascii="Times New Roman" w:hAnsi="Times New Roman" w:cs="Times New Roman"/>
                <w:b/>
                <w:sz w:val="24"/>
                <w:szCs w:val="24"/>
              </w:rPr>
              <w:t>interculturalității</w:t>
            </w:r>
            <w:proofErr w:type="spellEnd"/>
          </w:p>
        </w:tc>
        <w:tc>
          <w:tcPr>
            <w:tcW w:w="4695" w:type="dxa"/>
            <w:tcBorders>
              <w:bottom w:val="single" w:sz="4" w:space="0" w:color="auto"/>
            </w:tcBorders>
          </w:tcPr>
          <w:p w14:paraId="61E81D65" w14:textId="7363FC44" w:rsidR="003975B4" w:rsidRPr="00D4616A" w:rsidRDefault="003975B4" w:rsidP="00AE2DDF">
            <w:pPr>
              <w:jc w:val="center"/>
              <w:rPr>
                <w:rFonts w:ascii="Times New Roman" w:hAnsi="Times New Roman" w:cs="Times New Roman"/>
                <w:sz w:val="24"/>
                <w:szCs w:val="24"/>
              </w:rPr>
            </w:pPr>
            <w:r w:rsidRPr="00D4616A">
              <w:rPr>
                <w:rFonts w:ascii="Times New Roman" w:hAnsi="Times New Roman" w:cs="Times New Roman"/>
                <w:sz w:val="24"/>
                <w:szCs w:val="24"/>
              </w:rPr>
              <w:t>1.</w:t>
            </w:r>
            <w:r w:rsidR="00A2150C" w:rsidRPr="00A2150C">
              <w:rPr>
                <w:rFonts w:ascii="Arial" w:hAnsi="Arial" w:cs="Arial"/>
                <w:color w:val="212529"/>
                <w:sz w:val="21"/>
                <w:szCs w:val="21"/>
                <w:shd w:val="clear" w:color="auto" w:fill="FFFFFF"/>
              </w:rPr>
              <w:t xml:space="preserve"> </w:t>
            </w:r>
            <w:r w:rsidR="00A2150C" w:rsidRPr="00A2150C">
              <w:rPr>
                <w:rFonts w:ascii="Times New Roman" w:hAnsi="Times New Roman" w:cs="Times New Roman"/>
                <w:sz w:val="24"/>
                <w:szCs w:val="24"/>
              </w:rPr>
              <w:t> </w:t>
            </w:r>
            <w:proofErr w:type="spellStart"/>
            <w:r w:rsidR="00A2150C">
              <w:rPr>
                <w:rFonts w:ascii="Times New Roman" w:hAnsi="Times New Roman" w:cs="Times New Roman"/>
                <w:sz w:val="24"/>
                <w:szCs w:val="24"/>
              </w:rPr>
              <w:t>Implementarea</w:t>
            </w:r>
            <w:proofErr w:type="spellEnd"/>
            <w:r w:rsid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mecanism</w:t>
            </w:r>
            <w:r w:rsidR="00A2150C">
              <w:rPr>
                <w:rFonts w:ascii="Times New Roman" w:hAnsi="Times New Roman" w:cs="Times New Roman"/>
                <w:sz w:val="24"/>
                <w:szCs w:val="24"/>
              </w:rPr>
              <w:t>ului</w:t>
            </w:r>
            <w:proofErr w:type="spellEnd"/>
            <w:r w:rsidR="00A2150C" w:rsidRPr="00A2150C">
              <w:rPr>
                <w:rFonts w:ascii="Times New Roman" w:hAnsi="Times New Roman" w:cs="Times New Roman"/>
                <w:sz w:val="24"/>
                <w:szCs w:val="24"/>
              </w:rPr>
              <w:t xml:space="preserve"> de </w:t>
            </w:r>
            <w:proofErr w:type="spellStart"/>
            <w:r w:rsidR="00A2150C" w:rsidRPr="00A2150C">
              <w:rPr>
                <w:rFonts w:ascii="Times New Roman" w:hAnsi="Times New Roman" w:cs="Times New Roman"/>
                <w:sz w:val="24"/>
                <w:szCs w:val="24"/>
              </w:rPr>
              <w:t>sesizare</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anonimă</w:t>
            </w:r>
            <w:proofErr w:type="spellEnd"/>
            <w:r w:rsidR="00A2150C" w:rsidRPr="00A2150C">
              <w:rPr>
                <w:rFonts w:ascii="Times New Roman" w:hAnsi="Times New Roman" w:cs="Times New Roman"/>
                <w:sz w:val="24"/>
                <w:szCs w:val="24"/>
              </w:rPr>
              <w:t xml:space="preserve"> a </w:t>
            </w:r>
            <w:proofErr w:type="spellStart"/>
            <w:r w:rsidR="00A2150C" w:rsidRPr="00A2150C">
              <w:rPr>
                <w:rFonts w:ascii="Times New Roman" w:hAnsi="Times New Roman" w:cs="Times New Roman"/>
                <w:sz w:val="24"/>
                <w:szCs w:val="24"/>
              </w:rPr>
              <w:t>suspiciunilor</w:t>
            </w:r>
            <w:proofErr w:type="spellEnd"/>
            <w:r w:rsidR="00A2150C" w:rsidRPr="00A2150C">
              <w:rPr>
                <w:rFonts w:ascii="Times New Roman" w:hAnsi="Times New Roman" w:cs="Times New Roman"/>
                <w:sz w:val="24"/>
                <w:szCs w:val="24"/>
              </w:rPr>
              <w:t xml:space="preserve"> </w:t>
            </w:r>
            <w:proofErr w:type="spellStart"/>
            <w:r w:rsidR="00A2150C" w:rsidRPr="00A2150C">
              <w:rPr>
                <w:rFonts w:ascii="Times New Roman" w:hAnsi="Times New Roman" w:cs="Times New Roman"/>
                <w:sz w:val="24"/>
                <w:szCs w:val="24"/>
              </w:rPr>
              <w:t>şi</w:t>
            </w:r>
            <w:proofErr w:type="spellEnd"/>
            <w:r w:rsidR="00A2150C" w:rsidRPr="00A2150C">
              <w:rPr>
                <w:rFonts w:ascii="Times New Roman" w:hAnsi="Times New Roman" w:cs="Times New Roman"/>
                <w:sz w:val="24"/>
                <w:szCs w:val="24"/>
              </w:rPr>
              <w:t xml:space="preserve"> a </w:t>
            </w:r>
            <w:proofErr w:type="spellStart"/>
            <w:r w:rsidR="00A2150C" w:rsidRPr="00A2150C">
              <w:rPr>
                <w:rFonts w:ascii="Times New Roman" w:hAnsi="Times New Roman" w:cs="Times New Roman"/>
                <w:sz w:val="24"/>
                <w:szCs w:val="24"/>
              </w:rPr>
              <w:t>faptelor</w:t>
            </w:r>
            <w:proofErr w:type="spellEnd"/>
            <w:r w:rsidR="00A2150C" w:rsidRPr="00A2150C">
              <w:rPr>
                <w:rFonts w:ascii="Times New Roman" w:hAnsi="Times New Roman" w:cs="Times New Roman"/>
                <w:sz w:val="24"/>
                <w:szCs w:val="24"/>
              </w:rPr>
              <w:t xml:space="preserve"> de </w:t>
            </w:r>
            <w:proofErr w:type="spellStart"/>
            <w:r w:rsidR="00A2150C" w:rsidRPr="00A2150C">
              <w:rPr>
                <w:rFonts w:ascii="Times New Roman" w:hAnsi="Times New Roman" w:cs="Times New Roman"/>
                <w:sz w:val="24"/>
                <w:szCs w:val="24"/>
              </w:rPr>
              <w:t>violenţă</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și</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comunicarea</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repetată</w:t>
            </w:r>
            <w:proofErr w:type="spellEnd"/>
            <w:r w:rsidR="00A2150C">
              <w:rPr>
                <w:rFonts w:ascii="Times New Roman" w:hAnsi="Times New Roman" w:cs="Times New Roman"/>
                <w:sz w:val="24"/>
                <w:szCs w:val="24"/>
              </w:rPr>
              <w:t xml:space="preserve"> </w:t>
            </w:r>
            <w:proofErr w:type="gramStart"/>
            <w:r w:rsidR="00A2150C">
              <w:rPr>
                <w:rFonts w:ascii="Times New Roman" w:hAnsi="Times New Roman" w:cs="Times New Roman"/>
                <w:sz w:val="24"/>
                <w:szCs w:val="24"/>
              </w:rPr>
              <w:t>a</w:t>
            </w:r>
            <w:proofErr w:type="gram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acestuia</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elevilor</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părinților</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și</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personalului</w:t>
            </w:r>
            <w:proofErr w:type="spellEnd"/>
            <w:r w:rsidR="00A2150C">
              <w:rPr>
                <w:rFonts w:ascii="Times New Roman" w:hAnsi="Times New Roman" w:cs="Times New Roman"/>
                <w:sz w:val="24"/>
                <w:szCs w:val="24"/>
              </w:rPr>
              <w:t xml:space="preserve"> </w:t>
            </w:r>
            <w:proofErr w:type="spellStart"/>
            <w:r w:rsidR="00A2150C">
              <w:rPr>
                <w:rFonts w:ascii="Times New Roman" w:hAnsi="Times New Roman" w:cs="Times New Roman"/>
                <w:sz w:val="24"/>
                <w:szCs w:val="24"/>
              </w:rPr>
              <w:t>unității</w:t>
            </w:r>
            <w:proofErr w:type="spellEnd"/>
          </w:p>
          <w:p w14:paraId="20BC9D36" w14:textId="77777777" w:rsidR="003975B4" w:rsidRPr="00D4616A" w:rsidRDefault="003975B4" w:rsidP="00AE2DDF">
            <w:pPr>
              <w:jc w:val="center"/>
              <w:rPr>
                <w:rFonts w:ascii="Times New Roman" w:hAnsi="Times New Roman" w:cs="Times New Roman"/>
                <w:sz w:val="24"/>
                <w:szCs w:val="24"/>
              </w:rPr>
            </w:pPr>
          </w:p>
        </w:tc>
        <w:tc>
          <w:tcPr>
            <w:tcW w:w="2050" w:type="dxa"/>
            <w:tcBorders>
              <w:bottom w:val="single" w:sz="4" w:space="0" w:color="auto"/>
            </w:tcBorders>
          </w:tcPr>
          <w:p w14:paraId="770D813E" w14:textId="3BE47DCE" w:rsidR="00A2150C" w:rsidRDefault="00A2150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47BB0D25" w14:textId="56801966" w:rsidR="00A2150C" w:rsidRDefault="00700F7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5A6D8805" w14:textId="7AFDA891" w:rsidR="00A2150C" w:rsidRDefault="00A2150C"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7EE7DB35" w14:textId="0023C371" w:rsidR="003975B4" w:rsidRPr="00D4616A" w:rsidRDefault="00D4616A" w:rsidP="00EF3603">
            <w:pPr>
              <w:jc w:val="center"/>
              <w:rPr>
                <w:rFonts w:ascii="Times New Roman" w:hAnsi="Times New Roman" w:cs="Times New Roman"/>
                <w:sz w:val="24"/>
                <w:szCs w:val="24"/>
              </w:rPr>
            </w:pPr>
            <w:r w:rsidRPr="00D4616A">
              <w:rPr>
                <w:rFonts w:ascii="Times New Roman" w:hAnsi="Times New Roman" w:cs="Times New Roman"/>
                <w:sz w:val="24"/>
                <w:szCs w:val="24"/>
              </w:rPr>
              <w:t xml:space="preserve">Cadre </w:t>
            </w:r>
            <w:proofErr w:type="spellStart"/>
            <w:r w:rsidRPr="00D4616A">
              <w:rPr>
                <w:rFonts w:ascii="Times New Roman" w:hAnsi="Times New Roman" w:cs="Times New Roman"/>
                <w:sz w:val="24"/>
                <w:szCs w:val="24"/>
              </w:rPr>
              <w:t>didactice</w:t>
            </w:r>
            <w:proofErr w:type="spellEnd"/>
          </w:p>
        </w:tc>
        <w:tc>
          <w:tcPr>
            <w:tcW w:w="2537" w:type="dxa"/>
            <w:tcBorders>
              <w:bottom w:val="single" w:sz="4" w:space="0" w:color="auto"/>
            </w:tcBorders>
          </w:tcPr>
          <w:p w14:paraId="1FD1821B" w14:textId="30E16FF6" w:rsidR="003975B4" w:rsidRPr="00D4616A" w:rsidRDefault="00A2150C"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bottom w:val="single" w:sz="4" w:space="0" w:color="auto"/>
            </w:tcBorders>
          </w:tcPr>
          <w:p w14:paraId="43791768" w14:textId="6ED7654E" w:rsidR="003975B4" w:rsidRPr="00A2150C" w:rsidRDefault="00A2150C" w:rsidP="003975B4">
            <w:pPr>
              <w:jc w:val="center"/>
              <w:rPr>
                <w:rFonts w:ascii="Times New Roman" w:hAnsi="Times New Roman" w:cs="Times New Roman"/>
                <w:bCs/>
                <w:sz w:val="24"/>
                <w:szCs w:val="24"/>
              </w:rPr>
            </w:pPr>
            <w:proofErr w:type="spellStart"/>
            <w:r w:rsidRPr="00A2150C">
              <w:rPr>
                <w:rFonts w:ascii="Times New Roman" w:hAnsi="Times New Roman" w:cs="Times New Roman"/>
                <w:bCs/>
                <w:sz w:val="24"/>
                <w:szCs w:val="24"/>
              </w:rPr>
              <w:t>Consemnarea</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mecanismului</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în</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regulamentul</w:t>
            </w:r>
            <w:proofErr w:type="spellEnd"/>
            <w:r w:rsidRPr="00A2150C">
              <w:rPr>
                <w:rFonts w:ascii="Times New Roman" w:hAnsi="Times New Roman" w:cs="Times New Roman"/>
                <w:bCs/>
                <w:sz w:val="24"/>
                <w:szCs w:val="24"/>
              </w:rPr>
              <w:t xml:space="preserve"> de </w:t>
            </w:r>
            <w:proofErr w:type="spellStart"/>
            <w:r w:rsidRPr="00A2150C">
              <w:rPr>
                <w:rFonts w:ascii="Times New Roman" w:hAnsi="Times New Roman" w:cs="Times New Roman"/>
                <w:bCs/>
                <w:sz w:val="24"/>
                <w:szCs w:val="24"/>
              </w:rPr>
              <w:t>ordine</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interioară</w:t>
            </w:r>
            <w:proofErr w:type="spellEnd"/>
            <w:r w:rsidRPr="00A2150C">
              <w:rPr>
                <w:rFonts w:ascii="Times New Roman" w:hAnsi="Times New Roman" w:cs="Times New Roman"/>
                <w:bCs/>
                <w:sz w:val="24"/>
                <w:szCs w:val="24"/>
              </w:rPr>
              <w:t xml:space="preserve"> al </w:t>
            </w:r>
            <w:proofErr w:type="spellStart"/>
            <w:r w:rsidRPr="00A2150C">
              <w:rPr>
                <w:rFonts w:ascii="Times New Roman" w:hAnsi="Times New Roman" w:cs="Times New Roman"/>
                <w:bCs/>
                <w:sz w:val="24"/>
                <w:szCs w:val="24"/>
              </w:rPr>
              <w:t>unității</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asigurarea</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cunoașterii</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acestuia</w:t>
            </w:r>
            <w:proofErr w:type="spellEnd"/>
            <w:r w:rsidRPr="00A2150C">
              <w:rPr>
                <w:rFonts w:ascii="Times New Roman" w:hAnsi="Times New Roman" w:cs="Times New Roman"/>
                <w:bCs/>
                <w:sz w:val="24"/>
                <w:szCs w:val="24"/>
              </w:rPr>
              <w:t xml:space="preserve"> de </w:t>
            </w:r>
            <w:proofErr w:type="spellStart"/>
            <w:r w:rsidRPr="00A2150C">
              <w:rPr>
                <w:rFonts w:ascii="Times New Roman" w:hAnsi="Times New Roman" w:cs="Times New Roman"/>
                <w:bCs/>
                <w:sz w:val="24"/>
                <w:szCs w:val="24"/>
              </w:rPr>
              <w:t>către</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elevi</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părinți</w:t>
            </w:r>
            <w:proofErr w:type="spellEnd"/>
            <w:r w:rsidRPr="00A2150C">
              <w:rPr>
                <w:rFonts w:ascii="Times New Roman" w:hAnsi="Times New Roman" w:cs="Times New Roman"/>
                <w:bCs/>
                <w:sz w:val="24"/>
                <w:szCs w:val="24"/>
              </w:rPr>
              <w:t xml:space="preserve"> </w:t>
            </w:r>
            <w:proofErr w:type="spellStart"/>
            <w:r w:rsidRPr="00A2150C">
              <w:rPr>
                <w:rFonts w:ascii="Times New Roman" w:hAnsi="Times New Roman" w:cs="Times New Roman"/>
                <w:bCs/>
                <w:sz w:val="24"/>
                <w:szCs w:val="24"/>
              </w:rPr>
              <w:t>și</w:t>
            </w:r>
            <w:proofErr w:type="spellEnd"/>
            <w:r w:rsidRPr="00A2150C">
              <w:rPr>
                <w:rFonts w:ascii="Times New Roman" w:hAnsi="Times New Roman" w:cs="Times New Roman"/>
                <w:bCs/>
                <w:sz w:val="24"/>
                <w:szCs w:val="24"/>
              </w:rPr>
              <w:t xml:space="preserve"> personal</w:t>
            </w:r>
          </w:p>
        </w:tc>
      </w:tr>
      <w:tr w:rsidR="00756081" w14:paraId="32B6FE11" w14:textId="77777777" w:rsidTr="00AE2DDF">
        <w:trPr>
          <w:trHeight w:val="746"/>
        </w:trPr>
        <w:tc>
          <w:tcPr>
            <w:tcW w:w="2386" w:type="dxa"/>
            <w:vMerge/>
          </w:tcPr>
          <w:p w14:paraId="34E4743D" w14:textId="77777777" w:rsidR="003975B4" w:rsidRPr="00D4616A" w:rsidRDefault="003975B4"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3B4C138A" w14:textId="78746A9A" w:rsidR="003975B4" w:rsidRPr="00D4616A" w:rsidRDefault="003975B4" w:rsidP="00AE2DDF">
            <w:pPr>
              <w:jc w:val="center"/>
              <w:rPr>
                <w:rFonts w:ascii="Times New Roman" w:hAnsi="Times New Roman" w:cs="Times New Roman"/>
                <w:sz w:val="24"/>
                <w:szCs w:val="24"/>
              </w:rPr>
            </w:pPr>
            <w:r w:rsidRPr="00D4616A">
              <w:rPr>
                <w:rFonts w:ascii="Times New Roman" w:hAnsi="Times New Roman" w:cs="Times New Roman"/>
                <w:sz w:val="24"/>
                <w:szCs w:val="24"/>
              </w:rPr>
              <w:t>2.</w:t>
            </w:r>
            <w:r w:rsidR="00040061">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Popularizarea</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exemplelor</w:t>
            </w:r>
            <w:proofErr w:type="spellEnd"/>
            <w:r w:rsidRPr="00D4616A">
              <w:rPr>
                <w:rFonts w:ascii="Times New Roman" w:hAnsi="Times New Roman" w:cs="Times New Roman"/>
                <w:sz w:val="24"/>
                <w:szCs w:val="24"/>
              </w:rPr>
              <w:t xml:space="preserve"> de </w:t>
            </w:r>
            <w:proofErr w:type="spellStart"/>
            <w:r w:rsidRPr="00D4616A">
              <w:rPr>
                <w:rFonts w:ascii="Times New Roman" w:hAnsi="Times New Roman" w:cs="Times New Roman"/>
                <w:sz w:val="24"/>
                <w:szCs w:val="24"/>
              </w:rPr>
              <w:t>bună</w:t>
            </w:r>
            <w:proofErr w:type="spellEnd"/>
            <w:r w:rsidRPr="00D4616A">
              <w:rPr>
                <w:rFonts w:ascii="Times New Roman" w:hAnsi="Times New Roman" w:cs="Times New Roman"/>
                <w:sz w:val="24"/>
                <w:szCs w:val="24"/>
              </w:rPr>
              <w:t xml:space="preserve"> </w:t>
            </w:r>
            <w:proofErr w:type="spellStart"/>
            <w:r w:rsidRPr="00D4616A">
              <w:rPr>
                <w:rFonts w:ascii="Times New Roman" w:hAnsi="Times New Roman" w:cs="Times New Roman"/>
                <w:sz w:val="24"/>
                <w:szCs w:val="24"/>
              </w:rPr>
              <w:t>practică</w:t>
            </w:r>
            <w:proofErr w:type="spellEnd"/>
            <w:r w:rsidRPr="00D4616A">
              <w:rPr>
                <w:rFonts w:ascii="Times New Roman" w:hAnsi="Times New Roman" w:cs="Times New Roman"/>
                <w:sz w:val="24"/>
                <w:szCs w:val="24"/>
              </w:rPr>
              <w:t xml:space="preserve"> din </w:t>
            </w:r>
            <w:proofErr w:type="spellStart"/>
            <w:r w:rsidRPr="00D4616A">
              <w:rPr>
                <w:rFonts w:ascii="Times New Roman" w:hAnsi="Times New Roman" w:cs="Times New Roman"/>
                <w:sz w:val="24"/>
                <w:szCs w:val="24"/>
              </w:rPr>
              <w:t>unitate</w:t>
            </w:r>
            <w:proofErr w:type="spellEnd"/>
          </w:p>
        </w:tc>
        <w:tc>
          <w:tcPr>
            <w:tcW w:w="2050" w:type="dxa"/>
            <w:tcBorders>
              <w:top w:val="single" w:sz="4" w:space="0" w:color="auto"/>
              <w:bottom w:val="single" w:sz="4" w:space="0" w:color="auto"/>
            </w:tcBorders>
          </w:tcPr>
          <w:p w14:paraId="709664A1" w14:textId="03E401BD" w:rsidR="003975B4" w:rsidRPr="00D4616A" w:rsidRDefault="003975B4" w:rsidP="00EF3603">
            <w:pPr>
              <w:jc w:val="center"/>
              <w:rPr>
                <w:rFonts w:ascii="Times New Roman" w:hAnsi="Times New Roman" w:cs="Times New Roman"/>
                <w:sz w:val="24"/>
                <w:szCs w:val="24"/>
              </w:rPr>
            </w:pPr>
            <w:proofErr w:type="spellStart"/>
            <w:r w:rsidRPr="00D4616A">
              <w:rPr>
                <w:rFonts w:ascii="Times New Roman" w:hAnsi="Times New Roman" w:cs="Times New Roman"/>
                <w:sz w:val="24"/>
                <w:szCs w:val="24"/>
              </w:rPr>
              <w:t>Toate</w:t>
            </w:r>
            <w:proofErr w:type="spellEnd"/>
            <w:r w:rsidR="00D4616A" w:rsidRPr="00D4616A">
              <w:rPr>
                <w:rFonts w:ascii="Times New Roman" w:hAnsi="Times New Roman" w:cs="Times New Roman"/>
                <w:sz w:val="24"/>
                <w:szCs w:val="24"/>
              </w:rPr>
              <w:t xml:space="preserve"> </w:t>
            </w:r>
            <w:proofErr w:type="spellStart"/>
            <w:r w:rsidR="00D4616A" w:rsidRPr="00D4616A">
              <w:rPr>
                <w:rFonts w:ascii="Times New Roman" w:hAnsi="Times New Roman" w:cs="Times New Roman"/>
                <w:sz w:val="24"/>
                <w:szCs w:val="24"/>
              </w:rPr>
              <w:t>clasele</w:t>
            </w:r>
            <w:proofErr w:type="spellEnd"/>
          </w:p>
        </w:tc>
        <w:tc>
          <w:tcPr>
            <w:tcW w:w="2537" w:type="dxa"/>
            <w:tcBorders>
              <w:top w:val="single" w:sz="4" w:space="0" w:color="auto"/>
              <w:bottom w:val="single" w:sz="4" w:space="0" w:color="auto"/>
            </w:tcBorders>
          </w:tcPr>
          <w:p w14:paraId="549F69FA" w14:textId="6B689F62" w:rsidR="003975B4" w:rsidRPr="00D4616A" w:rsidRDefault="00DB7066"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bottom w:val="single" w:sz="4" w:space="0" w:color="auto"/>
            </w:tcBorders>
          </w:tcPr>
          <w:p w14:paraId="6BE7B27B" w14:textId="420441C4" w:rsidR="003975B4" w:rsidRPr="00D4616A" w:rsidRDefault="00DB7066"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p>
        </w:tc>
      </w:tr>
      <w:tr w:rsidR="003C1210" w14:paraId="2BDC178E" w14:textId="77777777" w:rsidTr="00AE2DDF">
        <w:trPr>
          <w:trHeight w:val="746"/>
        </w:trPr>
        <w:tc>
          <w:tcPr>
            <w:tcW w:w="2386" w:type="dxa"/>
            <w:vMerge w:val="restart"/>
          </w:tcPr>
          <w:p w14:paraId="76123A7B" w14:textId="173FA493" w:rsidR="003C1210" w:rsidRPr="00D4616A" w:rsidRDefault="003C1210" w:rsidP="00EF3603">
            <w:pPr>
              <w:jc w:val="center"/>
              <w:rPr>
                <w:rFonts w:ascii="Times New Roman" w:hAnsi="Times New Roman" w:cs="Times New Roman"/>
                <w:b/>
                <w:sz w:val="24"/>
                <w:szCs w:val="24"/>
              </w:rPr>
            </w:pPr>
            <w:r>
              <w:rPr>
                <w:rFonts w:ascii="Times New Roman" w:hAnsi="Times New Roman" w:cs="Times New Roman"/>
                <w:b/>
                <w:sz w:val="24"/>
                <w:szCs w:val="24"/>
              </w:rPr>
              <w:t>V.</w:t>
            </w:r>
            <w:r>
              <w:t xml:space="preserve"> </w:t>
            </w:r>
            <w:proofErr w:type="spellStart"/>
            <w:r>
              <w:rPr>
                <w:rFonts w:ascii="Times New Roman" w:hAnsi="Times New Roman" w:cs="Times New Roman"/>
                <w:b/>
                <w:sz w:val="24"/>
                <w:szCs w:val="24"/>
              </w:rPr>
              <w:t>Pr</w:t>
            </w:r>
            <w:r w:rsidRPr="003C1210">
              <w:rPr>
                <w:rFonts w:ascii="Times New Roman" w:hAnsi="Times New Roman" w:cs="Times New Roman"/>
                <w:b/>
                <w:sz w:val="24"/>
                <w:szCs w:val="24"/>
              </w:rPr>
              <w:t>evenirea</w:t>
            </w:r>
            <w:proofErr w:type="spellEnd"/>
            <w:r w:rsidRPr="003C1210">
              <w:rPr>
                <w:rFonts w:ascii="Times New Roman" w:hAnsi="Times New Roman" w:cs="Times New Roman"/>
                <w:b/>
                <w:sz w:val="24"/>
                <w:szCs w:val="24"/>
              </w:rPr>
              <w:t xml:space="preserve"> </w:t>
            </w:r>
            <w:proofErr w:type="spellStart"/>
            <w:r w:rsidRPr="003C1210">
              <w:rPr>
                <w:rFonts w:ascii="Times New Roman" w:hAnsi="Times New Roman" w:cs="Times New Roman"/>
                <w:b/>
                <w:sz w:val="24"/>
                <w:szCs w:val="24"/>
              </w:rPr>
              <w:t>și</w:t>
            </w:r>
            <w:proofErr w:type="spellEnd"/>
            <w:r w:rsidRPr="003C1210">
              <w:rPr>
                <w:rFonts w:ascii="Times New Roman" w:hAnsi="Times New Roman" w:cs="Times New Roman"/>
                <w:b/>
                <w:sz w:val="24"/>
                <w:szCs w:val="24"/>
              </w:rPr>
              <w:t xml:space="preserve"> </w:t>
            </w:r>
            <w:proofErr w:type="spellStart"/>
            <w:r w:rsidRPr="003C1210">
              <w:rPr>
                <w:rFonts w:ascii="Times New Roman" w:hAnsi="Times New Roman" w:cs="Times New Roman"/>
                <w:b/>
                <w:sz w:val="24"/>
                <w:szCs w:val="24"/>
              </w:rPr>
              <w:t>combaterea</w:t>
            </w:r>
            <w:proofErr w:type="spellEnd"/>
            <w:r w:rsidRPr="003C1210">
              <w:rPr>
                <w:rFonts w:ascii="Times New Roman" w:hAnsi="Times New Roman" w:cs="Times New Roman"/>
                <w:b/>
                <w:sz w:val="24"/>
                <w:szCs w:val="24"/>
              </w:rPr>
              <w:t xml:space="preserve"> </w:t>
            </w:r>
            <w:proofErr w:type="spellStart"/>
            <w:r w:rsidRPr="003C1210">
              <w:rPr>
                <w:rFonts w:ascii="Times New Roman" w:hAnsi="Times New Roman" w:cs="Times New Roman"/>
                <w:b/>
                <w:sz w:val="24"/>
                <w:szCs w:val="24"/>
              </w:rPr>
              <w:t>faptelor</w:t>
            </w:r>
            <w:proofErr w:type="spellEnd"/>
            <w:r w:rsidRPr="003C1210">
              <w:rPr>
                <w:rFonts w:ascii="Times New Roman" w:hAnsi="Times New Roman" w:cs="Times New Roman"/>
                <w:b/>
                <w:sz w:val="24"/>
                <w:szCs w:val="24"/>
              </w:rPr>
              <w:t xml:space="preserve"> de </w:t>
            </w:r>
            <w:proofErr w:type="spellStart"/>
            <w:r w:rsidRPr="003C1210">
              <w:rPr>
                <w:rFonts w:ascii="Times New Roman" w:hAnsi="Times New Roman" w:cs="Times New Roman"/>
                <w:b/>
                <w:sz w:val="24"/>
                <w:szCs w:val="24"/>
              </w:rPr>
              <w:t>corupție</w:t>
            </w:r>
            <w:proofErr w:type="spellEnd"/>
          </w:p>
        </w:tc>
        <w:tc>
          <w:tcPr>
            <w:tcW w:w="4695" w:type="dxa"/>
            <w:tcBorders>
              <w:top w:val="single" w:sz="4" w:space="0" w:color="auto"/>
              <w:bottom w:val="single" w:sz="4" w:space="0" w:color="auto"/>
            </w:tcBorders>
          </w:tcPr>
          <w:p w14:paraId="345A66F6" w14:textId="7906B8EB" w:rsidR="003C1210" w:rsidRPr="00D4616A" w:rsidRDefault="003C1210" w:rsidP="003C1210">
            <w:pPr>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w:t>
            </w:r>
            <w:r w:rsidRPr="003C1210">
              <w:rPr>
                <w:rFonts w:ascii="Times New Roman" w:hAnsi="Times New Roman" w:cs="Times New Roman"/>
                <w:sz w:val="24"/>
                <w:szCs w:val="24"/>
              </w:rPr>
              <w:t>sigurarea</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transparenței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în</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procesul</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decizional</w:t>
            </w:r>
            <w:proofErr w:type="spellEnd"/>
            <w:r w:rsidRPr="003C1210">
              <w:rPr>
                <w:rFonts w:ascii="Times New Roman" w:hAnsi="Times New Roman" w:cs="Times New Roman"/>
                <w:sz w:val="24"/>
                <w:szCs w:val="24"/>
              </w:rPr>
              <w:t xml:space="preserve"> la </w:t>
            </w:r>
            <w:proofErr w:type="spellStart"/>
            <w:r w:rsidRPr="003C1210">
              <w:rPr>
                <w:rFonts w:ascii="Times New Roman" w:hAnsi="Times New Roman" w:cs="Times New Roman"/>
                <w:sz w:val="24"/>
                <w:szCs w:val="24"/>
              </w:rPr>
              <w:t>nivel</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unitate</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învățământ</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inclusiv</w:t>
            </w:r>
            <w:proofErr w:type="spellEnd"/>
            <w:r w:rsidRPr="003C1210">
              <w:rPr>
                <w:rFonts w:ascii="Times New Roman" w:hAnsi="Times New Roman" w:cs="Times New Roman"/>
                <w:sz w:val="24"/>
                <w:szCs w:val="24"/>
              </w:rPr>
              <w:t xml:space="preserve"> a </w:t>
            </w:r>
            <w:proofErr w:type="spellStart"/>
            <w:r w:rsidRPr="003C1210">
              <w:rPr>
                <w:rFonts w:ascii="Times New Roman" w:hAnsi="Times New Roman" w:cs="Times New Roman"/>
                <w:sz w:val="24"/>
                <w:szCs w:val="24"/>
              </w:rPr>
              <w:t>modului</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utilizare</w:t>
            </w:r>
            <w:proofErr w:type="spellEnd"/>
            <w:r w:rsidRPr="003C1210">
              <w:rPr>
                <w:rFonts w:ascii="Times New Roman" w:hAnsi="Times New Roman" w:cs="Times New Roman"/>
                <w:sz w:val="24"/>
                <w:szCs w:val="24"/>
              </w:rPr>
              <w:t xml:space="preserve"> a </w:t>
            </w:r>
            <w:proofErr w:type="spellStart"/>
            <w:r w:rsidRPr="003C1210">
              <w:rPr>
                <w:rFonts w:ascii="Times New Roman" w:hAnsi="Times New Roman" w:cs="Times New Roman"/>
                <w:sz w:val="24"/>
                <w:szCs w:val="24"/>
              </w:rPr>
              <w:t>resurselor</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bugetare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și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extrabugetar</w:t>
            </w:r>
            <w:r>
              <w:rPr>
                <w:rFonts w:ascii="Times New Roman" w:hAnsi="Times New Roman" w:cs="Times New Roman"/>
                <w:sz w:val="24"/>
                <w:szCs w:val="24"/>
              </w:rPr>
              <w:t>e</w:t>
            </w:r>
            <w:proofErr w:type="spellEnd"/>
          </w:p>
        </w:tc>
        <w:tc>
          <w:tcPr>
            <w:tcW w:w="2050" w:type="dxa"/>
            <w:tcBorders>
              <w:top w:val="single" w:sz="4" w:space="0" w:color="auto"/>
              <w:bottom w:val="single" w:sz="4" w:space="0" w:color="auto"/>
            </w:tcBorders>
          </w:tcPr>
          <w:p w14:paraId="49B34F2C" w14:textId="77777777" w:rsidR="003C1210" w:rsidRDefault="003C1210"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0B2CC2F6" w14:textId="02243A74" w:rsidR="003C1210" w:rsidRPr="00D4616A" w:rsidRDefault="003C1210"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Compartimentul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financiar-contabil</w:t>
            </w:r>
            <w:proofErr w:type="spellEnd"/>
          </w:p>
        </w:tc>
        <w:tc>
          <w:tcPr>
            <w:tcW w:w="2537" w:type="dxa"/>
            <w:tcBorders>
              <w:top w:val="single" w:sz="4" w:space="0" w:color="auto"/>
              <w:bottom w:val="single" w:sz="4" w:space="0" w:color="auto"/>
            </w:tcBorders>
          </w:tcPr>
          <w:p w14:paraId="4F4017CE" w14:textId="7B5061D7" w:rsidR="003C1210" w:rsidRDefault="003C1210" w:rsidP="00EF3603">
            <w:pPr>
              <w:jc w:val="center"/>
              <w:rPr>
                <w:rFonts w:ascii="Times New Roman" w:hAnsi="Times New Roman" w:cs="Times New Roman"/>
                <w:sz w:val="24"/>
                <w:szCs w:val="24"/>
              </w:rPr>
            </w:pPr>
            <w:r>
              <w:rPr>
                <w:rFonts w:ascii="Times New Roman" w:hAnsi="Times New Roman" w:cs="Times New Roman"/>
                <w:sz w:val="24"/>
                <w:szCs w:val="24"/>
              </w:rPr>
              <w:t>Permanent</w:t>
            </w:r>
          </w:p>
        </w:tc>
        <w:tc>
          <w:tcPr>
            <w:tcW w:w="3002" w:type="dxa"/>
            <w:tcBorders>
              <w:top w:val="single" w:sz="4" w:space="0" w:color="auto"/>
              <w:bottom w:val="single" w:sz="4" w:space="0" w:color="auto"/>
            </w:tcBorders>
          </w:tcPr>
          <w:p w14:paraId="210916A8" w14:textId="77777777" w:rsidR="003C1210" w:rsidRDefault="003C1210"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Luarea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deciziilor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legislației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întru</w:t>
            </w:r>
            <w:proofErr w:type="spellEnd"/>
            <w:r>
              <w:rPr>
                <w:rFonts w:ascii="Times New Roman" w:hAnsi="Times New Roman" w:cs="Times New Roman"/>
                <w:sz w:val="24"/>
                <w:szCs w:val="24"/>
              </w:rPr>
              <w:t>-un mod transparent</w:t>
            </w:r>
          </w:p>
          <w:p w14:paraId="68DE1BC4" w14:textId="1E39907D" w:rsidR="003C1210" w:rsidRDefault="003C1210"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Utilizarea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veniturilor</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destinației</w:t>
            </w:r>
            <w:proofErr w:type="spellEnd"/>
          </w:p>
        </w:tc>
      </w:tr>
      <w:tr w:rsidR="003C1210" w14:paraId="3B49412E" w14:textId="77777777" w:rsidTr="00AE2DDF">
        <w:trPr>
          <w:trHeight w:val="746"/>
        </w:trPr>
        <w:tc>
          <w:tcPr>
            <w:tcW w:w="2386" w:type="dxa"/>
            <w:vMerge/>
          </w:tcPr>
          <w:p w14:paraId="740A0F3C" w14:textId="77777777" w:rsidR="003C1210" w:rsidRDefault="003C1210"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40F75DD1" w14:textId="4D9D8530" w:rsidR="003C1210" w:rsidRPr="00D4616A" w:rsidRDefault="003C1210" w:rsidP="00AE2DDF">
            <w:pPr>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desfășurarea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unor</w:t>
            </w:r>
            <w:proofErr w:type="spellEnd"/>
            <w:r>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acțiuni</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promovare</w:t>
            </w:r>
            <w:proofErr w:type="spellEnd"/>
            <w:r w:rsidRPr="003C1210">
              <w:rPr>
                <w:rFonts w:ascii="Times New Roman" w:hAnsi="Times New Roman" w:cs="Times New Roman"/>
                <w:sz w:val="24"/>
                <w:szCs w:val="24"/>
              </w:rPr>
              <w:t xml:space="preserve"> a </w:t>
            </w:r>
            <w:proofErr w:type="spellStart"/>
            <w:r w:rsidRPr="003C1210">
              <w:rPr>
                <w:rFonts w:ascii="Times New Roman" w:hAnsi="Times New Roman" w:cs="Times New Roman"/>
                <w:sz w:val="24"/>
                <w:szCs w:val="24"/>
              </w:rPr>
              <w:t>Codului</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etică</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pentru</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învățământul</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preuniversit</w:t>
            </w:r>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promovarea</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standardelor</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etice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profesionale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și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stimularea</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comportamentului</w:t>
            </w:r>
            <w:proofErr w:type="spellEnd"/>
            <w:r w:rsidRPr="003C1210">
              <w:rPr>
                <w:rFonts w:ascii="Times New Roman" w:hAnsi="Times New Roman" w:cs="Times New Roman"/>
                <w:sz w:val="24"/>
                <w:szCs w:val="24"/>
              </w:rPr>
              <w:t xml:space="preserve"> etic</w:t>
            </w:r>
            <w:r>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diseminarea</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materiale</w:t>
            </w:r>
            <w:proofErr w:type="spellEnd"/>
            <w:r w:rsidRPr="003C1210">
              <w:rPr>
                <w:rFonts w:ascii="Times New Roman" w:hAnsi="Times New Roman" w:cs="Times New Roman"/>
                <w:sz w:val="24"/>
                <w:szCs w:val="24"/>
              </w:rPr>
              <w:t xml:space="preserve"> cu </w:t>
            </w:r>
            <w:proofErr w:type="spellStart"/>
            <w:r w:rsidRPr="003C1210">
              <w:rPr>
                <w:rFonts w:ascii="Times New Roman" w:hAnsi="Times New Roman" w:cs="Times New Roman"/>
                <w:sz w:val="24"/>
                <w:szCs w:val="24"/>
              </w:rPr>
              <w:t>rol</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informativ</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privind</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riscurile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și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consecințele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faptelor</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corupție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sau</w:t>
            </w:r>
            <w:proofErr w:type="spellEnd"/>
            <w:r w:rsidRPr="003C1210">
              <w:rPr>
                <w:rFonts w:ascii="Times New Roman" w:hAnsi="Times New Roman" w:cs="Times New Roman"/>
                <w:sz w:val="24"/>
                <w:szCs w:val="24"/>
              </w:rPr>
              <w:t xml:space="preserve"> </w:t>
            </w:r>
            <w:proofErr w:type="gramStart"/>
            <w:r w:rsidRPr="003C1210">
              <w:rPr>
                <w:rFonts w:ascii="Times New Roman" w:hAnsi="Times New Roman" w:cs="Times New Roman"/>
                <w:sz w:val="24"/>
                <w:szCs w:val="24"/>
              </w:rPr>
              <w:t>a</w:t>
            </w:r>
            <w:proofErr w:type="gram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incidentelor</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integritate</w:t>
            </w:r>
            <w:proofErr w:type="spellEnd"/>
          </w:p>
        </w:tc>
        <w:tc>
          <w:tcPr>
            <w:tcW w:w="2050" w:type="dxa"/>
            <w:tcBorders>
              <w:top w:val="single" w:sz="4" w:space="0" w:color="auto"/>
              <w:bottom w:val="single" w:sz="4" w:space="0" w:color="auto"/>
            </w:tcBorders>
          </w:tcPr>
          <w:p w14:paraId="2D6613AC" w14:textId="77777777" w:rsidR="003C1210" w:rsidRDefault="003C1210"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081E1F72" w14:textId="77777777" w:rsidR="003C1210" w:rsidRDefault="003C1210"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6CD6FFDA" w14:textId="4D763CEB" w:rsidR="003C1210" w:rsidRPr="00D4616A" w:rsidRDefault="003C1210"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Alti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implicați</w:t>
            </w:r>
            <w:proofErr w:type="spellEnd"/>
          </w:p>
        </w:tc>
        <w:tc>
          <w:tcPr>
            <w:tcW w:w="2537" w:type="dxa"/>
            <w:tcBorders>
              <w:top w:val="single" w:sz="4" w:space="0" w:color="auto"/>
              <w:bottom w:val="single" w:sz="4" w:space="0" w:color="auto"/>
            </w:tcBorders>
          </w:tcPr>
          <w:p w14:paraId="0F2241BD" w14:textId="1F28B23C" w:rsidR="003C1210" w:rsidRDefault="003C1210" w:rsidP="00EF3603">
            <w:pPr>
              <w:jc w:val="cente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planificării</w:t>
            </w:r>
            <w:proofErr w:type="spellEnd"/>
          </w:p>
        </w:tc>
        <w:tc>
          <w:tcPr>
            <w:tcW w:w="3002" w:type="dxa"/>
            <w:tcBorders>
              <w:top w:val="single" w:sz="4" w:space="0" w:color="auto"/>
              <w:bottom w:val="single" w:sz="4" w:space="0" w:color="auto"/>
            </w:tcBorders>
          </w:tcPr>
          <w:p w14:paraId="3040A6BC" w14:textId="7B7B29B7" w:rsidR="003C1210" w:rsidRDefault="003C1210"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planificări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verbale</w:t>
            </w:r>
            <w:proofErr w:type="spellEnd"/>
          </w:p>
        </w:tc>
      </w:tr>
      <w:tr w:rsidR="003C1210" w14:paraId="1927239E" w14:textId="77777777" w:rsidTr="00AE2DDF">
        <w:trPr>
          <w:trHeight w:val="746"/>
        </w:trPr>
        <w:tc>
          <w:tcPr>
            <w:tcW w:w="2386" w:type="dxa"/>
            <w:vMerge/>
          </w:tcPr>
          <w:p w14:paraId="5864F2C2" w14:textId="77777777" w:rsidR="003C1210" w:rsidRDefault="003C1210"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33C1E3E1" w14:textId="4BFAA0DB" w:rsidR="003C1210" w:rsidRPr="00D4616A" w:rsidRDefault="003C1210" w:rsidP="00AE2DDF">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M</w:t>
            </w:r>
            <w:r w:rsidRPr="003C1210">
              <w:rPr>
                <w:rFonts w:ascii="Times New Roman" w:hAnsi="Times New Roman" w:cs="Times New Roman"/>
                <w:sz w:val="24"/>
                <w:szCs w:val="24"/>
              </w:rPr>
              <w:t>onitorizarea</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aplicării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procedurilor</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specifice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referitoare</w:t>
            </w:r>
            <w:proofErr w:type="spellEnd"/>
            <w:r w:rsidRPr="003C1210">
              <w:rPr>
                <w:rFonts w:ascii="Times New Roman" w:hAnsi="Times New Roman" w:cs="Times New Roman"/>
                <w:sz w:val="24"/>
                <w:szCs w:val="24"/>
              </w:rPr>
              <w:t xml:space="preserve"> la </w:t>
            </w:r>
            <w:proofErr w:type="spellStart"/>
            <w:r w:rsidRPr="003C1210">
              <w:rPr>
                <w:rFonts w:ascii="Times New Roman" w:hAnsi="Times New Roman" w:cs="Times New Roman"/>
                <w:sz w:val="24"/>
                <w:szCs w:val="24"/>
              </w:rPr>
              <w:t>conflictul</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interese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inclusiv</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aplicarea</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ordinului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privind</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completarea</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declarațiilor</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interese</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către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personalul</w:t>
            </w:r>
            <w:proofErr w:type="spellEnd"/>
            <w:r w:rsidRPr="003C1210">
              <w:rPr>
                <w:rFonts w:ascii="Times New Roman" w:hAnsi="Times New Roman" w:cs="Times New Roman"/>
                <w:sz w:val="24"/>
                <w:szCs w:val="24"/>
              </w:rPr>
              <w:t xml:space="preserve"> didactic de </w:t>
            </w:r>
            <w:proofErr w:type="spellStart"/>
            <w:r w:rsidRPr="003C1210">
              <w:rPr>
                <w:rFonts w:ascii="Times New Roman" w:hAnsi="Times New Roman" w:cs="Times New Roman"/>
                <w:sz w:val="24"/>
                <w:szCs w:val="24"/>
              </w:rPr>
              <w:t>predare</w:t>
            </w:r>
            <w:proofErr w:type="spellEnd"/>
          </w:p>
        </w:tc>
        <w:tc>
          <w:tcPr>
            <w:tcW w:w="2050" w:type="dxa"/>
            <w:tcBorders>
              <w:top w:val="single" w:sz="4" w:space="0" w:color="auto"/>
              <w:bottom w:val="single" w:sz="4" w:space="0" w:color="auto"/>
            </w:tcBorders>
          </w:tcPr>
          <w:p w14:paraId="3792802B" w14:textId="77777777" w:rsidR="003C1210" w:rsidRDefault="003C1210" w:rsidP="003C1210">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0A4BD129" w14:textId="39B86788" w:rsidR="003C1210" w:rsidRDefault="003C1210" w:rsidP="003C1210">
            <w:pPr>
              <w:jc w:val="center"/>
              <w:rPr>
                <w:rFonts w:ascii="Times New Roman" w:hAnsi="Times New Roman" w:cs="Times New Roman"/>
                <w:sz w:val="24"/>
                <w:szCs w:val="24"/>
              </w:rPr>
            </w:pPr>
            <w:proofErr w:type="spellStart"/>
            <w:r>
              <w:rPr>
                <w:rFonts w:ascii="Times New Roman" w:hAnsi="Times New Roman" w:cs="Times New Roman"/>
                <w:sz w:val="24"/>
                <w:szCs w:val="24"/>
              </w:rPr>
              <w:t>Personalul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72689ADA" w14:textId="3A52D0A1" w:rsidR="003C1210" w:rsidRDefault="003C1210" w:rsidP="003C1210">
            <w:pPr>
              <w:jc w:val="center"/>
              <w:rPr>
                <w:rFonts w:ascii="Times New Roman" w:hAnsi="Times New Roman" w:cs="Times New Roman"/>
                <w:sz w:val="24"/>
                <w:szCs w:val="24"/>
              </w:rPr>
            </w:pPr>
            <w:proofErr w:type="spellStart"/>
            <w:r>
              <w:rPr>
                <w:rFonts w:ascii="Times New Roman" w:hAnsi="Times New Roman" w:cs="Times New Roman"/>
                <w:sz w:val="24"/>
                <w:szCs w:val="24"/>
              </w:rPr>
              <w:t>Cadrele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didactice</w:t>
            </w:r>
            <w:proofErr w:type="spellEnd"/>
          </w:p>
          <w:p w14:paraId="304FFBB1" w14:textId="77777777" w:rsidR="003C1210" w:rsidRPr="00D4616A" w:rsidRDefault="003C1210" w:rsidP="00EF3603">
            <w:pPr>
              <w:jc w:val="center"/>
              <w:rPr>
                <w:rFonts w:ascii="Times New Roman" w:hAnsi="Times New Roman" w:cs="Times New Roman"/>
                <w:sz w:val="24"/>
                <w:szCs w:val="24"/>
              </w:rPr>
            </w:pPr>
          </w:p>
        </w:tc>
        <w:tc>
          <w:tcPr>
            <w:tcW w:w="2537" w:type="dxa"/>
            <w:tcBorders>
              <w:top w:val="single" w:sz="4" w:space="0" w:color="auto"/>
              <w:bottom w:val="single" w:sz="4" w:space="0" w:color="auto"/>
            </w:tcBorders>
          </w:tcPr>
          <w:p w14:paraId="07777DAF" w14:textId="5AF82B5F" w:rsidR="003C1210" w:rsidRDefault="003C1210" w:rsidP="00EF3603">
            <w:pPr>
              <w:jc w:val="cente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termenelor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declatațiilor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C1210">
              <w:rPr>
                <w:rFonts w:ascii="Times New Roman" w:hAnsi="Times New Roman" w:cs="Times New Roman"/>
                <w:sz w:val="24"/>
                <w:szCs w:val="24"/>
              </w:rPr>
              <w:t>ână</w:t>
            </w:r>
            <w:proofErr w:type="spellEnd"/>
            <w:r w:rsidRPr="003C1210">
              <w:rPr>
                <w:rFonts w:ascii="Times New Roman" w:hAnsi="Times New Roman" w:cs="Times New Roman"/>
                <w:sz w:val="24"/>
                <w:szCs w:val="24"/>
              </w:rPr>
              <w:t xml:space="preserve"> la data de 31 </w:t>
            </w:r>
            <w:proofErr w:type="spellStart"/>
            <w:r w:rsidRPr="003C1210">
              <w:rPr>
                <w:rFonts w:ascii="Times New Roman" w:hAnsi="Times New Roman" w:cs="Times New Roman"/>
                <w:sz w:val="24"/>
                <w:szCs w:val="24"/>
              </w:rPr>
              <w:t>decembrie</w:t>
            </w:r>
            <w:proofErr w:type="spellEnd"/>
            <w:r w:rsidRPr="003C1210">
              <w:rPr>
                <w:rFonts w:ascii="Times New Roman" w:hAnsi="Times New Roman" w:cs="Times New Roman"/>
                <w:sz w:val="24"/>
                <w:szCs w:val="24"/>
              </w:rPr>
              <w:t xml:space="preserve"> a </w:t>
            </w:r>
            <w:proofErr w:type="spellStart"/>
            <w:r w:rsidRPr="003C1210">
              <w:rPr>
                <w:rFonts w:ascii="Times New Roman" w:hAnsi="Times New Roman" w:cs="Times New Roman"/>
                <w:sz w:val="24"/>
                <w:szCs w:val="24"/>
              </w:rPr>
              <w:t>fiecărui</w:t>
            </w:r>
            <w:proofErr w:type="spellEnd"/>
            <w:r w:rsidRPr="003C1210">
              <w:rPr>
                <w:rFonts w:ascii="Times New Roman" w:hAnsi="Times New Roman" w:cs="Times New Roman"/>
                <w:sz w:val="24"/>
                <w:szCs w:val="24"/>
              </w:rPr>
              <w:t xml:space="preserve"> an,</w:t>
            </w:r>
            <w:r>
              <w:rPr>
                <w:rFonts w:ascii="Times New Roman" w:hAnsi="Times New Roman" w:cs="Times New Roman"/>
                <w:sz w:val="24"/>
                <w:szCs w:val="24"/>
              </w:rPr>
              <w:t xml:space="preserve">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C1210">
              <w:rPr>
                <w:rFonts w:ascii="Times New Roman" w:hAnsi="Times New Roman" w:cs="Times New Roman"/>
                <w:sz w:val="24"/>
                <w:szCs w:val="24"/>
              </w:rPr>
              <w:t>ersonalul</w:t>
            </w:r>
            <w:proofErr w:type="spellEnd"/>
            <w:r w:rsidRPr="003C1210">
              <w:rPr>
                <w:rFonts w:ascii="Times New Roman" w:hAnsi="Times New Roman" w:cs="Times New Roman"/>
                <w:sz w:val="24"/>
                <w:szCs w:val="24"/>
              </w:rPr>
              <w:t xml:space="preserve"> didactic de </w:t>
            </w:r>
            <w:proofErr w:type="spellStart"/>
            <w:r w:rsidRPr="003C1210">
              <w:rPr>
                <w:rFonts w:ascii="Times New Roman" w:hAnsi="Times New Roman" w:cs="Times New Roman"/>
                <w:sz w:val="24"/>
                <w:szCs w:val="24"/>
              </w:rPr>
              <w:t>predare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angajat</w:t>
            </w:r>
            <w:proofErr w:type="spellEnd"/>
            <w:r w:rsidRPr="003C1210">
              <w:rPr>
                <w:rFonts w:ascii="Times New Roman" w:hAnsi="Times New Roman" w:cs="Times New Roman"/>
                <w:sz w:val="24"/>
                <w:szCs w:val="24"/>
              </w:rPr>
              <w:t xml:space="preserve"> ulterior </w:t>
            </w:r>
            <w:proofErr w:type="spellStart"/>
            <w:r w:rsidRPr="003C1210">
              <w:rPr>
                <w:rFonts w:ascii="Times New Roman" w:hAnsi="Times New Roman" w:cs="Times New Roman"/>
                <w:sz w:val="24"/>
                <w:szCs w:val="24"/>
              </w:rPr>
              <w:t>datei</w:t>
            </w:r>
            <w:proofErr w:type="spellEnd"/>
            <w:r w:rsidRPr="003C1210">
              <w:rPr>
                <w:rFonts w:ascii="Times New Roman" w:hAnsi="Times New Roman" w:cs="Times New Roman"/>
                <w:sz w:val="24"/>
                <w:szCs w:val="24"/>
              </w:rPr>
              <w:t xml:space="preserve"> de 31 </w:t>
            </w:r>
            <w:proofErr w:type="spellStart"/>
            <w:r w:rsidRPr="003C1210">
              <w:rPr>
                <w:rFonts w:ascii="Times New Roman" w:hAnsi="Times New Roman" w:cs="Times New Roman"/>
                <w:sz w:val="24"/>
                <w:szCs w:val="24"/>
              </w:rPr>
              <w:t>decembrie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termen</w:t>
            </w:r>
            <w:proofErr w:type="spellEnd"/>
            <w:r w:rsidRPr="003C1210">
              <w:rPr>
                <w:rFonts w:ascii="Times New Roman" w:hAnsi="Times New Roman" w:cs="Times New Roman"/>
                <w:sz w:val="24"/>
                <w:szCs w:val="24"/>
              </w:rPr>
              <w:t xml:space="preserve"> de 5 </w:t>
            </w:r>
            <w:proofErr w:type="spellStart"/>
            <w:r w:rsidRPr="003C1210">
              <w:rPr>
                <w:rFonts w:ascii="Times New Roman" w:hAnsi="Times New Roman" w:cs="Times New Roman"/>
                <w:sz w:val="24"/>
                <w:szCs w:val="24"/>
              </w:rPr>
              <w:t>zile</w:t>
            </w:r>
            <w:proofErr w:type="spellEnd"/>
            <w:r w:rsidRPr="003C1210">
              <w:rPr>
                <w:rFonts w:ascii="Times New Roman" w:hAnsi="Times New Roman" w:cs="Times New Roman"/>
                <w:sz w:val="24"/>
                <w:szCs w:val="24"/>
              </w:rPr>
              <w:t xml:space="preserve"> de la </w:t>
            </w:r>
            <w:proofErr w:type="spellStart"/>
            <w:r w:rsidRPr="003C1210">
              <w:rPr>
                <w:rFonts w:ascii="Times New Roman" w:hAnsi="Times New Roman" w:cs="Times New Roman"/>
                <w:sz w:val="24"/>
                <w:szCs w:val="24"/>
              </w:rPr>
              <w:t>angajare</w:t>
            </w:r>
            <w:proofErr w:type="spellEnd"/>
            <w:r>
              <w:rPr>
                <w:rFonts w:ascii="Times New Roman" w:hAnsi="Times New Roman" w:cs="Times New Roman"/>
                <w:sz w:val="24"/>
                <w:szCs w:val="24"/>
              </w:rPr>
              <w:t>)</w:t>
            </w:r>
          </w:p>
        </w:tc>
        <w:tc>
          <w:tcPr>
            <w:tcW w:w="3002" w:type="dxa"/>
            <w:tcBorders>
              <w:top w:val="single" w:sz="4" w:space="0" w:color="auto"/>
              <w:bottom w:val="single" w:sz="4" w:space="0" w:color="auto"/>
            </w:tcBorders>
          </w:tcPr>
          <w:p w14:paraId="0E1D67E3" w14:textId="31B4FD96" w:rsidR="003C1210" w:rsidRDefault="003C1210"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interese</w:t>
            </w:r>
            <w:proofErr w:type="spellEnd"/>
          </w:p>
        </w:tc>
      </w:tr>
      <w:tr w:rsidR="003C1210" w14:paraId="396C019F" w14:textId="77777777" w:rsidTr="00AE2DDF">
        <w:trPr>
          <w:trHeight w:val="746"/>
        </w:trPr>
        <w:tc>
          <w:tcPr>
            <w:tcW w:w="2386" w:type="dxa"/>
            <w:vMerge/>
          </w:tcPr>
          <w:p w14:paraId="6F4C497A" w14:textId="77777777" w:rsidR="003C1210" w:rsidRDefault="003C1210"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5CABC43B" w14:textId="34A3C5F7" w:rsidR="003C1210" w:rsidRPr="00D4616A" w:rsidRDefault="003C1210" w:rsidP="00AE2DDF">
            <w:pPr>
              <w:jc w:val="cente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D</w:t>
            </w:r>
            <w:r w:rsidRPr="003C1210">
              <w:rPr>
                <w:rFonts w:ascii="Times New Roman" w:hAnsi="Times New Roman" w:cs="Times New Roman"/>
                <w:sz w:val="24"/>
                <w:szCs w:val="24"/>
              </w:rPr>
              <w:t>erularea</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programe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și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campanii</w:t>
            </w:r>
            <w:proofErr w:type="spellEnd"/>
            <w:r w:rsidRPr="003C1210">
              <w:rPr>
                <w:rFonts w:ascii="Times New Roman" w:hAnsi="Times New Roman" w:cs="Times New Roman"/>
                <w:sz w:val="24"/>
                <w:szCs w:val="24"/>
              </w:rPr>
              <w:t xml:space="preserve"> de </w:t>
            </w:r>
            <w:proofErr w:type="spellStart"/>
            <w:r w:rsidRPr="003C1210">
              <w:rPr>
                <w:rFonts w:ascii="Times New Roman" w:hAnsi="Times New Roman" w:cs="Times New Roman"/>
                <w:sz w:val="24"/>
                <w:szCs w:val="24"/>
              </w:rPr>
              <w:t>informare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și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responsabilizare</w:t>
            </w:r>
            <w:proofErr w:type="spellEnd"/>
            <w:r w:rsidRPr="003C1210">
              <w:rPr>
                <w:rFonts w:ascii="Times New Roman" w:hAnsi="Times New Roman" w:cs="Times New Roman"/>
                <w:sz w:val="24"/>
                <w:szCs w:val="24"/>
              </w:rPr>
              <w:t xml:space="preserve"> a </w:t>
            </w:r>
            <w:proofErr w:type="spellStart"/>
            <w:r w:rsidRPr="003C1210">
              <w:rPr>
                <w:rFonts w:ascii="Times New Roman" w:hAnsi="Times New Roman" w:cs="Times New Roman"/>
                <w:sz w:val="24"/>
                <w:szCs w:val="24"/>
              </w:rPr>
              <w:t>beneficiarilor</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primari</w:t>
            </w:r>
            <w:proofErr w:type="spellEnd"/>
            <w:r w:rsidRPr="003C1210">
              <w:rPr>
                <w:rFonts w:ascii="Times New Roman" w:hAnsi="Times New Roman" w:cs="Times New Roman"/>
                <w:sz w:val="24"/>
                <w:szCs w:val="24"/>
              </w:rPr>
              <w:t xml:space="preserve"> cu </w:t>
            </w:r>
            <w:proofErr w:type="spellStart"/>
            <w:r w:rsidRPr="003C1210">
              <w:rPr>
                <w:rFonts w:ascii="Times New Roman" w:hAnsi="Times New Roman" w:cs="Times New Roman"/>
                <w:sz w:val="24"/>
                <w:szCs w:val="24"/>
              </w:rPr>
              <w:t>privire</w:t>
            </w:r>
            <w:proofErr w:type="spellEnd"/>
            <w:r w:rsidRPr="003C1210">
              <w:rPr>
                <w:rFonts w:ascii="Times New Roman" w:hAnsi="Times New Roman" w:cs="Times New Roman"/>
                <w:sz w:val="24"/>
                <w:szCs w:val="24"/>
              </w:rPr>
              <w:t xml:space="preserve"> la </w:t>
            </w:r>
            <w:proofErr w:type="spellStart"/>
            <w:r w:rsidRPr="003C1210">
              <w:rPr>
                <w:rFonts w:ascii="Times New Roman" w:hAnsi="Times New Roman" w:cs="Times New Roman"/>
                <w:sz w:val="24"/>
                <w:szCs w:val="24"/>
              </w:rPr>
              <w:t>riscurile</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și</w:t>
            </w:r>
            <w:proofErr w:type="spellEnd"/>
            <w:r w:rsidRPr="003C1210">
              <w:rPr>
                <w:rFonts w:ascii="Times New Roman" w:hAnsi="Times New Roman" w:cs="Times New Roman"/>
                <w:sz w:val="24"/>
                <w:szCs w:val="24"/>
              </w:rPr>
              <w:t xml:space="preserve"> </w:t>
            </w:r>
            <w:proofErr w:type="spellStart"/>
            <w:r w:rsidRPr="003C1210">
              <w:rPr>
                <w:rFonts w:ascii="Times New Roman" w:hAnsi="Times New Roman" w:cs="Times New Roman"/>
                <w:sz w:val="24"/>
                <w:szCs w:val="24"/>
              </w:rPr>
              <w:t>consecințele</w:t>
            </w:r>
            <w:proofErr w:type="spellEnd"/>
            <w:r w:rsidRPr="003C1210">
              <w:rPr>
                <w:rFonts w:ascii="Times New Roman" w:hAnsi="Times New Roman" w:cs="Times New Roman"/>
                <w:sz w:val="24"/>
                <w:szCs w:val="24"/>
              </w:rPr>
              <w:t xml:space="preserve"> negative ale </w:t>
            </w:r>
            <w:proofErr w:type="spellStart"/>
            <w:r w:rsidRPr="003C1210">
              <w:rPr>
                <w:rFonts w:ascii="Times New Roman" w:hAnsi="Times New Roman" w:cs="Times New Roman"/>
                <w:sz w:val="24"/>
                <w:szCs w:val="24"/>
              </w:rPr>
              <w:t>corupției</w:t>
            </w:r>
            <w:proofErr w:type="spellEnd"/>
          </w:p>
        </w:tc>
        <w:tc>
          <w:tcPr>
            <w:tcW w:w="2050" w:type="dxa"/>
            <w:tcBorders>
              <w:top w:val="single" w:sz="4" w:space="0" w:color="auto"/>
              <w:bottom w:val="single" w:sz="4" w:space="0" w:color="auto"/>
            </w:tcBorders>
          </w:tcPr>
          <w:p w14:paraId="4FEEDAC7" w14:textId="77777777" w:rsidR="003C1210" w:rsidRDefault="003C1210" w:rsidP="003C1210">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63146996" w14:textId="77777777" w:rsidR="003C1210" w:rsidRDefault="003C1210" w:rsidP="003C1210">
            <w:pPr>
              <w:jc w:val="center"/>
              <w:rPr>
                <w:rFonts w:ascii="Times New Roman" w:hAnsi="Times New Roman" w:cs="Times New Roman"/>
                <w:sz w:val="24"/>
                <w:szCs w:val="24"/>
              </w:rPr>
            </w:pPr>
            <w:proofErr w:type="spellStart"/>
            <w:r>
              <w:rPr>
                <w:rFonts w:ascii="Times New Roman" w:hAnsi="Times New Roman" w:cs="Times New Roman"/>
                <w:sz w:val="24"/>
                <w:szCs w:val="24"/>
              </w:rPr>
              <w:t>Alți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implicați</w:t>
            </w:r>
            <w:proofErr w:type="spellEnd"/>
          </w:p>
          <w:p w14:paraId="4493EF77" w14:textId="7C1D9A52" w:rsidR="003C1210" w:rsidRPr="00D4616A" w:rsidRDefault="003C1210" w:rsidP="003C1210">
            <w:pPr>
              <w:jc w:val="center"/>
              <w:rPr>
                <w:rFonts w:ascii="Times New Roman" w:hAnsi="Times New Roman" w:cs="Times New Roman"/>
                <w:sz w:val="24"/>
                <w:szCs w:val="24"/>
              </w:rPr>
            </w:pPr>
            <w:proofErr w:type="spellStart"/>
            <w:r>
              <w:rPr>
                <w:rFonts w:ascii="Times New Roman" w:hAnsi="Times New Roman" w:cs="Times New Roman"/>
                <w:sz w:val="24"/>
                <w:szCs w:val="24"/>
              </w:rPr>
              <w:t>Beneficiarii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primari</w:t>
            </w:r>
            <w:proofErr w:type="spellEnd"/>
          </w:p>
        </w:tc>
        <w:tc>
          <w:tcPr>
            <w:tcW w:w="2537" w:type="dxa"/>
            <w:tcBorders>
              <w:top w:val="single" w:sz="4" w:space="0" w:color="auto"/>
              <w:bottom w:val="single" w:sz="4" w:space="0" w:color="auto"/>
            </w:tcBorders>
          </w:tcPr>
          <w:p w14:paraId="7A566E83" w14:textId="59FD7281" w:rsidR="003C1210" w:rsidRDefault="003C1210" w:rsidP="00EF3603">
            <w:pPr>
              <w:jc w:val="center"/>
              <w:rPr>
                <w:rFonts w:ascii="Times New Roman" w:hAnsi="Times New Roman" w:cs="Times New Roman"/>
                <w:sz w:val="24"/>
                <w:szCs w:val="24"/>
              </w:rPr>
            </w:pPr>
            <w:r>
              <w:rPr>
                <w:rFonts w:ascii="Times New Roman" w:hAnsi="Times New Roman" w:cs="Times New Roman"/>
                <w:sz w:val="24"/>
                <w:szCs w:val="24"/>
              </w:rPr>
              <w:t xml:space="preserve">Conform </w:t>
            </w:r>
            <w:proofErr w:type="spellStart"/>
            <w:r>
              <w:rPr>
                <w:rFonts w:ascii="Times New Roman" w:hAnsi="Times New Roman" w:cs="Times New Roman"/>
                <w:sz w:val="24"/>
                <w:szCs w:val="24"/>
              </w:rPr>
              <w:t>planificării</w:t>
            </w:r>
            <w:proofErr w:type="spellEnd"/>
          </w:p>
        </w:tc>
        <w:tc>
          <w:tcPr>
            <w:tcW w:w="3002" w:type="dxa"/>
            <w:tcBorders>
              <w:top w:val="single" w:sz="4" w:space="0" w:color="auto"/>
              <w:bottom w:val="single" w:sz="4" w:space="0" w:color="auto"/>
            </w:tcBorders>
          </w:tcPr>
          <w:p w14:paraId="60DA7FF7" w14:textId="1469CE4D" w:rsidR="003C1210" w:rsidRDefault="003C1210"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planificări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verbale</w:t>
            </w:r>
            <w:proofErr w:type="spellEnd"/>
          </w:p>
        </w:tc>
      </w:tr>
      <w:tr w:rsidR="00DB0EFA" w14:paraId="655E6BF0" w14:textId="77777777" w:rsidTr="00AE2DDF">
        <w:trPr>
          <w:trHeight w:val="1970"/>
        </w:trPr>
        <w:tc>
          <w:tcPr>
            <w:tcW w:w="2386" w:type="dxa"/>
            <w:vMerge w:val="restart"/>
          </w:tcPr>
          <w:p w14:paraId="406C94F1" w14:textId="5B2194D2" w:rsidR="00DB0EFA" w:rsidRPr="00D4616A" w:rsidRDefault="00DB0EFA" w:rsidP="00EF3603">
            <w:pPr>
              <w:jc w:val="center"/>
              <w:rPr>
                <w:rFonts w:ascii="Times New Roman" w:hAnsi="Times New Roman" w:cs="Times New Roman"/>
                <w:b/>
                <w:sz w:val="24"/>
                <w:szCs w:val="24"/>
              </w:rPr>
            </w:pPr>
            <w:r>
              <w:rPr>
                <w:rFonts w:ascii="Times New Roman" w:hAnsi="Times New Roman" w:cs="Times New Roman"/>
                <w:b/>
                <w:sz w:val="24"/>
                <w:szCs w:val="24"/>
              </w:rPr>
              <w:t>VI. P</w:t>
            </w:r>
            <w:r w:rsidRPr="00040061">
              <w:rPr>
                <w:rFonts w:ascii="Times New Roman" w:hAnsi="Times New Roman" w:cs="Times New Roman"/>
                <w:b/>
                <w:bCs/>
                <w:sz w:val="24"/>
                <w:szCs w:val="24"/>
                <w:lang w:val="ro-RO"/>
              </w:rPr>
              <w:t>revenir</w:t>
            </w:r>
            <w:r>
              <w:rPr>
                <w:rFonts w:ascii="Times New Roman" w:hAnsi="Times New Roman" w:cs="Times New Roman"/>
                <w:b/>
                <w:bCs/>
                <w:sz w:val="24"/>
                <w:szCs w:val="24"/>
                <w:lang w:val="ro-RO"/>
              </w:rPr>
              <w:t>ea</w:t>
            </w:r>
            <w:r w:rsidRPr="00040061">
              <w:rPr>
                <w:rFonts w:ascii="Times New Roman" w:hAnsi="Times New Roman" w:cs="Times New Roman"/>
                <w:b/>
                <w:bCs/>
                <w:sz w:val="24"/>
                <w:szCs w:val="24"/>
                <w:lang w:val="ro-RO"/>
              </w:rPr>
              <w:t>, elimi</w:t>
            </w:r>
            <w:r>
              <w:rPr>
                <w:rFonts w:ascii="Times New Roman" w:hAnsi="Times New Roman" w:cs="Times New Roman"/>
                <w:b/>
                <w:bCs/>
                <w:sz w:val="24"/>
                <w:szCs w:val="24"/>
                <w:lang w:val="ro-RO"/>
              </w:rPr>
              <w:t>narea s</w:t>
            </w:r>
            <w:r w:rsidRPr="00040061">
              <w:rPr>
                <w:rFonts w:ascii="Times New Roman" w:hAnsi="Times New Roman" w:cs="Times New Roman"/>
                <w:b/>
                <w:bCs/>
                <w:sz w:val="24"/>
                <w:szCs w:val="24"/>
                <w:lang w:val="ro-RO"/>
              </w:rPr>
              <w:t>au sancţion</w:t>
            </w:r>
            <w:r>
              <w:rPr>
                <w:rFonts w:ascii="Times New Roman" w:hAnsi="Times New Roman" w:cs="Times New Roman"/>
                <w:b/>
                <w:bCs/>
                <w:sz w:val="24"/>
                <w:szCs w:val="24"/>
                <w:lang w:val="ro-RO"/>
              </w:rPr>
              <w:t>area</w:t>
            </w:r>
            <w:r w:rsidRPr="00040061">
              <w:rPr>
                <w:rFonts w:ascii="Times New Roman" w:hAnsi="Times New Roman" w:cs="Times New Roman"/>
                <w:b/>
                <w:bCs/>
                <w:sz w:val="24"/>
                <w:szCs w:val="24"/>
                <w:lang w:val="ro-RO"/>
              </w:rPr>
              <w:t xml:space="preserve"> oricărei forme de segregare şcolară</w:t>
            </w:r>
            <w:r>
              <w:rPr>
                <w:rFonts w:ascii="Times New Roman" w:hAnsi="Times New Roman" w:cs="Times New Roman"/>
                <w:b/>
                <w:bCs/>
                <w:sz w:val="24"/>
                <w:szCs w:val="24"/>
                <w:lang w:val="ro-RO"/>
              </w:rPr>
              <w:t>/Promovarea principiilor școlii incluzive</w:t>
            </w:r>
          </w:p>
        </w:tc>
        <w:tc>
          <w:tcPr>
            <w:tcW w:w="4695" w:type="dxa"/>
            <w:tcBorders>
              <w:top w:val="single" w:sz="4" w:space="0" w:color="auto"/>
              <w:bottom w:val="single" w:sz="4" w:space="0" w:color="auto"/>
            </w:tcBorders>
          </w:tcPr>
          <w:p w14:paraId="209AC821" w14:textId="2E298DA9" w:rsidR="00DB0EFA" w:rsidRPr="00D4616A" w:rsidRDefault="00DB0EFA" w:rsidP="003975B4">
            <w:pPr>
              <w:jc w:val="center"/>
              <w:rPr>
                <w:rFonts w:ascii="Times New Roman" w:hAnsi="Times New Roman" w:cs="Times New Roman"/>
                <w:sz w:val="24"/>
                <w:szCs w:val="24"/>
              </w:rPr>
            </w:pPr>
            <w:r>
              <w:rPr>
                <w:rFonts w:ascii="Times New Roman" w:hAnsi="Times New Roman" w:cs="Times New Roman"/>
                <w:sz w:val="24"/>
                <w:szCs w:val="24"/>
              </w:rPr>
              <w:t>1. M</w:t>
            </w:r>
            <w:r w:rsidRPr="00040061">
              <w:rPr>
                <w:rFonts w:ascii="Times New Roman" w:hAnsi="Times New Roman" w:cs="Times New Roman"/>
                <w:sz w:val="24"/>
                <w:szCs w:val="24"/>
                <w:lang w:val="ro-RO"/>
              </w:rPr>
              <w:t>onitoriz</w:t>
            </w:r>
            <w:r>
              <w:rPr>
                <w:rFonts w:ascii="Times New Roman" w:hAnsi="Times New Roman" w:cs="Times New Roman"/>
                <w:sz w:val="24"/>
                <w:szCs w:val="24"/>
                <w:lang w:val="ro-RO"/>
              </w:rPr>
              <w:t>area</w:t>
            </w:r>
            <w:r w:rsidRPr="00040061">
              <w:rPr>
                <w:rFonts w:ascii="Times New Roman" w:hAnsi="Times New Roman" w:cs="Times New Roman"/>
                <w:sz w:val="24"/>
                <w:szCs w:val="24"/>
                <w:lang w:val="ro-RO"/>
              </w:rPr>
              <w:t xml:space="preserve"> sistematic</w:t>
            </w:r>
            <w:r>
              <w:rPr>
                <w:rFonts w:ascii="Times New Roman" w:hAnsi="Times New Roman" w:cs="Times New Roman"/>
                <w:sz w:val="24"/>
                <w:szCs w:val="24"/>
                <w:lang w:val="ro-RO"/>
              </w:rPr>
              <w:t>ă</w:t>
            </w:r>
            <w:r w:rsidRPr="00040061">
              <w:rPr>
                <w:rFonts w:ascii="Times New Roman" w:hAnsi="Times New Roman" w:cs="Times New Roman"/>
                <w:sz w:val="24"/>
                <w:szCs w:val="24"/>
                <w:lang w:val="ro-RO"/>
              </w:rPr>
              <w:t>, anual</w:t>
            </w:r>
            <w:r>
              <w:rPr>
                <w:rFonts w:ascii="Times New Roman" w:hAnsi="Times New Roman" w:cs="Times New Roman"/>
                <w:sz w:val="24"/>
                <w:szCs w:val="24"/>
                <w:lang w:val="ro-RO"/>
              </w:rPr>
              <w:t>ă</w:t>
            </w:r>
            <w:r w:rsidRPr="0004006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 tuturor </w:t>
            </w:r>
            <w:r w:rsidRPr="00040061">
              <w:rPr>
                <w:rFonts w:ascii="Times New Roman" w:hAnsi="Times New Roman" w:cs="Times New Roman"/>
                <w:sz w:val="24"/>
                <w:szCs w:val="24"/>
                <w:lang w:val="ro-RO"/>
              </w:rPr>
              <w:t>formel</w:t>
            </w:r>
            <w:r>
              <w:rPr>
                <w:rFonts w:ascii="Times New Roman" w:hAnsi="Times New Roman" w:cs="Times New Roman"/>
                <w:sz w:val="24"/>
                <w:szCs w:val="24"/>
                <w:lang w:val="ro-RO"/>
              </w:rPr>
              <w:t>or</w:t>
            </w:r>
            <w:r w:rsidRPr="00040061">
              <w:rPr>
                <w:rFonts w:ascii="Times New Roman" w:hAnsi="Times New Roman" w:cs="Times New Roman"/>
                <w:sz w:val="24"/>
                <w:szCs w:val="24"/>
                <w:lang w:val="ro-RO"/>
              </w:rPr>
              <w:t xml:space="preserve"> de segregare școlară (pe toate criteriile) în unitatea de învăţământ, prin colectarea tuturor indicatorilor stabiliţi prin metodologiile de monitorizare a segregării şcolare, centralizarea lor la nivelul unităţii şi raportarea lor către Inspectoratul Școlar</w:t>
            </w:r>
          </w:p>
        </w:tc>
        <w:tc>
          <w:tcPr>
            <w:tcW w:w="2050" w:type="dxa"/>
            <w:tcBorders>
              <w:top w:val="single" w:sz="4" w:space="0" w:color="auto"/>
              <w:bottom w:val="single" w:sz="4" w:space="0" w:color="auto"/>
            </w:tcBorders>
          </w:tcPr>
          <w:p w14:paraId="2A32665B" w14:textId="77777777" w:rsidR="00DB0EFA" w:rsidRDefault="00DB0EFA"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6CFC6703" w14:textId="5B9625BB" w:rsidR="00DB0EFA" w:rsidRPr="00D4616A" w:rsidRDefault="00DB0EFA" w:rsidP="00EF3603">
            <w:pPr>
              <w:jc w:val="center"/>
              <w:rPr>
                <w:rFonts w:ascii="Times New Roman" w:hAnsi="Times New Roman" w:cs="Times New Roman"/>
                <w:sz w:val="24"/>
                <w:szCs w:val="24"/>
              </w:rPr>
            </w:pPr>
          </w:p>
        </w:tc>
        <w:tc>
          <w:tcPr>
            <w:tcW w:w="2537" w:type="dxa"/>
            <w:tcBorders>
              <w:top w:val="single" w:sz="4" w:space="0" w:color="auto"/>
              <w:bottom w:val="single" w:sz="4" w:space="0" w:color="auto"/>
            </w:tcBorders>
          </w:tcPr>
          <w:p w14:paraId="2A08D3CE" w14:textId="46719D7F" w:rsidR="00DB0EFA" w:rsidRDefault="00DB0EFA"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bottom w:val="single" w:sz="4" w:space="0" w:color="auto"/>
            </w:tcBorders>
          </w:tcPr>
          <w:p w14:paraId="4DDA1BE5" w14:textId="77777777" w:rsidR="00DB0EFA" w:rsidRDefault="00DB0EFA"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Indicatorii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monitorizare</w:t>
            </w:r>
            <w:proofErr w:type="spellEnd"/>
            <w:r>
              <w:rPr>
                <w:rFonts w:ascii="Times New Roman" w:hAnsi="Times New Roman" w:cs="Times New Roman"/>
                <w:sz w:val="24"/>
                <w:szCs w:val="24"/>
              </w:rPr>
              <w:t>,</w:t>
            </w:r>
          </w:p>
          <w:p w14:paraId="677F0E65" w14:textId="77777777" w:rsidR="00DB0EFA" w:rsidRDefault="00DB0EFA"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Calendarul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w:t>
            </w:r>
          </w:p>
          <w:p w14:paraId="2FB2471A" w14:textId="1EC9DD5F" w:rsidR="00DB0EFA" w:rsidRDefault="00DB0EFA"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Situații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centralizatoare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Inspectoratul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r>
      <w:tr w:rsidR="00DB0EFA" w14:paraId="70E52BD1" w14:textId="77777777" w:rsidTr="00AE2DDF">
        <w:trPr>
          <w:trHeight w:val="5390"/>
        </w:trPr>
        <w:tc>
          <w:tcPr>
            <w:tcW w:w="2386" w:type="dxa"/>
            <w:vMerge/>
          </w:tcPr>
          <w:p w14:paraId="6753855D" w14:textId="77777777" w:rsidR="00DB0EFA" w:rsidRDefault="00DB0EFA"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0A303620" w14:textId="0B2C4665" w:rsidR="00DB0EFA" w:rsidRPr="00AE2DDF" w:rsidRDefault="00DB0EFA" w:rsidP="00AE2DDF">
            <w:pPr>
              <w:jc w:val="center"/>
              <w:rPr>
                <w:rFonts w:ascii="Times New Roman" w:hAnsi="Times New Roman" w:cs="Times New Roman"/>
                <w:sz w:val="24"/>
                <w:szCs w:val="24"/>
                <w:lang w:val="ro-RO"/>
              </w:rPr>
            </w:pPr>
            <w:r>
              <w:rPr>
                <w:rFonts w:ascii="Times New Roman" w:hAnsi="Times New Roman" w:cs="Times New Roman"/>
                <w:sz w:val="24"/>
                <w:szCs w:val="24"/>
              </w:rPr>
              <w:t>2. V</w:t>
            </w:r>
            <w:r w:rsidRPr="00AE2DDF">
              <w:rPr>
                <w:rFonts w:ascii="Times New Roman" w:hAnsi="Times New Roman" w:cs="Times New Roman"/>
                <w:sz w:val="24"/>
                <w:szCs w:val="24"/>
                <w:lang w:val="ro-RO"/>
              </w:rPr>
              <w:t>erific</w:t>
            </w:r>
            <w:r>
              <w:rPr>
                <w:rFonts w:ascii="Times New Roman" w:hAnsi="Times New Roman" w:cs="Times New Roman"/>
                <w:sz w:val="24"/>
                <w:szCs w:val="24"/>
                <w:lang w:val="ro-RO"/>
              </w:rPr>
              <w:t xml:space="preserve">area </w:t>
            </w:r>
            <w:r w:rsidRPr="00AE2DDF">
              <w:rPr>
                <w:rFonts w:ascii="Times New Roman" w:hAnsi="Times New Roman" w:cs="Times New Roman"/>
                <w:sz w:val="24"/>
                <w:szCs w:val="24"/>
                <w:lang w:val="ro-RO"/>
              </w:rPr>
              <w:t>ca la constituirea grupelor/claselor de început de nivel de studii să se asigure mixarea elevilor astfel încât diversitatea socială, etnică, culturală etc. a circumscripției şcolare să fie reflectată în fiecare grupă/clasă/clădire/ultimele două bănci/altele etc.</w:t>
            </w:r>
            <w:r>
              <w:rPr>
                <w:rFonts w:ascii="Times New Roman" w:hAnsi="Times New Roman" w:cs="Times New Roman"/>
                <w:sz w:val="24"/>
                <w:szCs w:val="24"/>
                <w:lang w:val="ro-RO"/>
              </w:rPr>
              <w:t xml:space="preserve">, </w:t>
            </w:r>
            <w:r w:rsidRPr="00AE2DDF">
              <w:rPr>
                <w:rFonts w:ascii="Times New Roman" w:hAnsi="Times New Roman" w:cs="Times New Roman"/>
                <w:sz w:val="24"/>
                <w:szCs w:val="24"/>
                <w:lang w:val="ro-RO"/>
              </w:rPr>
              <w:t>verific</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modalit</w:t>
            </w:r>
            <w:r>
              <w:rPr>
                <w:rFonts w:ascii="Times New Roman" w:hAnsi="Times New Roman" w:cs="Times New Roman"/>
                <w:sz w:val="24"/>
                <w:szCs w:val="24"/>
                <w:lang w:val="ro-RO"/>
              </w:rPr>
              <w:t xml:space="preserve">ății </w:t>
            </w:r>
            <w:r w:rsidRPr="00AE2DDF">
              <w:rPr>
                <w:rFonts w:ascii="Times New Roman" w:hAnsi="Times New Roman" w:cs="Times New Roman"/>
                <w:sz w:val="24"/>
                <w:szCs w:val="24"/>
                <w:lang w:val="ro-RO"/>
              </w:rPr>
              <w:t>de repartizare a elevilor între clădirile unităţii de învăţământ</w:t>
            </w:r>
            <w:r>
              <w:rPr>
                <w:rFonts w:ascii="Times New Roman" w:hAnsi="Times New Roman" w:cs="Times New Roman"/>
                <w:sz w:val="24"/>
                <w:szCs w:val="24"/>
                <w:lang w:val="ro-RO"/>
              </w:rPr>
              <w:t xml:space="preserve">, </w:t>
            </w:r>
            <w:r w:rsidRPr="00AE2DDF">
              <w:rPr>
                <w:rFonts w:ascii="Times New Roman" w:hAnsi="Times New Roman" w:cs="Times New Roman"/>
                <w:sz w:val="24"/>
                <w:szCs w:val="24"/>
                <w:lang w:val="ro-RO"/>
              </w:rPr>
              <w:t>verific</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modalit</w:t>
            </w:r>
            <w:r>
              <w:rPr>
                <w:rFonts w:ascii="Times New Roman" w:hAnsi="Times New Roman" w:cs="Times New Roman"/>
                <w:sz w:val="24"/>
                <w:szCs w:val="24"/>
                <w:lang w:val="ro-RO"/>
              </w:rPr>
              <w:t>ății</w:t>
            </w:r>
            <w:r w:rsidRPr="00AE2DDF">
              <w:rPr>
                <w:rFonts w:ascii="Times New Roman" w:hAnsi="Times New Roman" w:cs="Times New Roman"/>
                <w:sz w:val="24"/>
                <w:szCs w:val="24"/>
                <w:lang w:val="ro-RO"/>
              </w:rPr>
              <w:t xml:space="preserve"> de repartizare a elevilor şi cadrelor didactice pe clase</w:t>
            </w:r>
            <w:r>
              <w:rPr>
                <w:rFonts w:ascii="Times New Roman" w:hAnsi="Times New Roman" w:cs="Times New Roman"/>
                <w:sz w:val="24"/>
                <w:szCs w:val="24"/>
                <w:lang w:val="ro-RO"/>
              </w:rPr>
              <w:t xml:space="preserve">, </w:t>
            </w:r>
            <w:r w:rsidRPr="00AE2DDF">
              <w:rPr>
                <w:rFonts w:ascii="Times New Roman" w:hAnsi="Times New Roman" w:cs="Times New Roman"/>
                <w:sz w:val="24"/>
                <w:szCs w:val="24"/>
                <w:lang w:val="ro-RO"/>
              </w:rPr>
              <w:t>verific</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modalit</w:t>
            </w:r>
            <w:r>
              <w:rPr>
                <w:rFonts w:ascii="Times New Roman" w:hAnsi="Times New Roman" w:cs="Times New Roman"/>
                <w:sz w:val="24"/>
                <w:szCs w:val="24"/>
                <w:lang w:val="ro-RO"/>
              </w:rPr>
              <w:t xml:space="preserve">ății </w:t>
            </w:r>
            <w:r w:rsidRPr="00AE2DDF">
              <w:rPr>
                <w:rFonts w:ascii="Times New Roman" w:hAnsi="Times New Roman" w:cs="Times New Roman"/>
                <w:sz w:val="24"/>
                <w:szCs w:val="24"/>
                <w:lang w:val="ro-RO"/>
              </w:rPr>
              <w:t xml:space="preserve">de repartizare a elevilor în ultimele două </w:t>
            </w:r>
            <w:r>
              <w:rPr>
                <w:rFonts w:ascii="Times New Roman" w:hAnsi="Times New Roman" w:cs="Times New Roman"/>
                <w:sz w:val="24"/>
                <w:szCs w:val="24"/>
                <w:lang w:val="ro-RO"/>
              </w:rPr>
              <w:t xml:space="preserve">bănci, </w:t>
            </w:r>
            <w:r w:rsidRPr="00AE2DDF">
              <w:rPr>
                <w:rFonts w:ascii="Times New Roman" w:hAnsi="Times New Roman" w:cs="Times New Roman"/>
                <w:sz w:val="24"/>
                <w:szCs w:val="24"/>
                <w:lang w:val="ro-RO"/>
              </w:rPr>
              <w:t>verific</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reflectarea diversităţii sociale, etnice, culturale etc. în spaţiul şcolar şi în activităţile didactice cur</w:t>
            </w:r>
            <w:r>
              <w:rPr>
                <w:rFonts w:ascii="Times New Roman" w:hAnsi="Times New Roman" w:cs="Times New Roman"/>
                <w:sz w:val="24"/>
                <w:szCs w:val="24"/>
                <w:lang w:val="ro-RO"/>
              </w:rPr>
              <w:t>r</w:t>
            </w:r>
            <w:r w:rsidRPr="00AE2DDF">
              <w:rPr>
                <w:rFonts w:ascii="Times New Roman" w:hAnsi="Times New Roman" w:cs="Times New Roman"/>
                <w:sz w:val="24"/>
                <w:szCs w:val="24"/>
                <w:lang w:val="ro-RO"/>
              </w:rPr>
              <w:t>iculare şi extracurriculare</w:t>
            </w:r>
            <w:r>
              <w:rPr>
                <w:rFonts w:ascii="Times New Roman" w:hAnsi="Times New Roman" w:cs="Times New Roman"/>
                <w:sz w:val="24"/>
                <w:szCs w:val="24"/>
                <w:lang w:val="ro-RO"/>
              </w:rPr>
              <w:t>, v</w:t>
            </w:r>
            <w:r w:rsidRPr="00AE2DDF">
              <w:rPr>
                <w:rFonts w:ascii="Times New Roman" w:hAnsi="Times New Roman" w:cs="Times New Roman"/>
                <w:sz w:val="24"/>
                <w:szCs w:val="24"/>
                <w:lang w:val="ro-RO"/>
              </w:rPr>
              <w:t>erific</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reflect</w:t>
            </w:r>
            <w:r>
              <w:rPr>
                <w:rFonts w:ascii="Times New Roman" w:hAnsi="Times New Roman" w:cs="Times New Roman"/>
                <w:sz w:val="24"/>
                <w:szCs w:val="24"/>
                <w:lang w:val="ro-RO"/>
              </w:rPr>
              <w:t>ării</w:t>
            </w:r>
            <w:r w:rsidRPr="00AE2DDF">
              <w:rPr>
                <w:rFonts w:ascii="Times New Roman" w:hAnsi="Times New Roman" w:cs="Times New Roman"/>
                <w:sz w:val="24"/>
                <w:szCs w:val="24"/>
                <w:lang w:val="ro-RO"/>
              </w:rPr>
              <w:t xml:space="preserve"> diversităţii sociale, etnice, culturale etc. în structurile de conducere sau organismele consultative ale unităţii de învăţământ</w:t>
            </w:r>
          </w:p>
        </w:tc>
        <w:tc>
          <w:tcPr>
            <w:tcW w:w="2050" w:type="dxa"/>
            <w:tcBorders>
              <w:top w:val="single" w:sz="4" w:space="0" w:color="auto"/>
              <w:bottom w:val="single" w:sz="4" w:space="0" w:color="auto"/>
            </w:tcBorders>
          </w:tcPr>
          <w:p w14:paraId="4DE946D8" w14:textId="77777777" w:rsidR="00DB0EFA" w:rsidRDefault="00DB0EFA"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76992E55" w14:textId="6A8D685A" w:rsidR="00DB0EFA" w:rsidRPr="00D4616A" w:rsidRDefault="00DB0EFA" w:rsidP="00EF3603">
            <w:pPr>
              <w:jc w:val="center"/>
              <w:rPr>
                <w:rFonts w:ascii="Times New Roman" w:hAnsi="Times New Roman" w:cs="Times New Roman"/>
                <w:sz w:val="24"/>
                <w:szCs w:val="24"/>
              </w:rPr>
            </w:pPr>
          </w:p>
        </w:tc>
        <w:tc>
          <w:tcPr>
            <w:tcW w:w="2537" w:type="dxa"/>
            <w:tcBorders>
              <w:top w:val="single" w:sz="4" w:space="0" w:color="auto"/>
              <w:bottom w:val="single" w:sz="4" w:space="0" w:color="auto"/>
            </w:tcBorders>
          </w:tcPr>
          <w:p w14:paraId="6D93625F" w14:textId="231F409C" w:rsidR="00DB0EFA" w:rsidRDefault="00DB0EFA"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planificării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p>
        </w:tc>
        <w:tc>
          <w:tcPr>
            <w:tcW w:w="3002" w:type="dxa"/>
            <w:tcBorders>
              <w:top w:val="single" w:sz="4" w:space="0" w:color="auto"/>
              <w:bottom w:val="single" w:sz="4" w:space="0" w:color="auto"/>
            </w:tcBorders>
          </w:tcPr>
          <w:p w14:paraId="4A31BB24" w14:textId="5CF0770C" w:rsidR="00DB0EFA" w:rsidRDefault="00DB0EFA" w:rsidP="003975B4">
            <w:pPr>
              <w:jc w:val="center"/>
              <w:rPr>
                <w:rFonts w:ascii="Times New Roman" w:hAnsi="Times New Roman" w:cs="Times New Roman"/>
                <w:sz w:val="24"/>
                <w:szCs w:val="24"/>
              </w:rPr>
            </w:pPr>
            <w:proofErr w:type="spellStart"/>
            <w:r w:rsidRPr="00AE2DDF">
              <w:rPr>
                <w:rFonts w:ascii="Times New Roman" w:hAnsi="Times New Roman" w:cs="Times New Roman"/>
                <w:sz w:val="24"/>
                <w:szCs w:val="24"/>
              </w:rPr>
              <w:t>Realizarea</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activităților</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prevăzute</w:t>
            </w:r>
            <w:proofErr w:type="spellEnd"/>
            <w:r w:rsidRPr="00AE2DDF">
              <w:rPr>
                <w:rFonts w:ascii="Times New Roman" w:hAnsi="Times New Roman" w:cs="Times New Roman"/>
                <w:sz w:val="24"/>
                <w:szCs w:val="24"/>
              </w:rPr>
              <w:t xml:space="preserve"> de </w:t>
            </w:r>
            <w:proofErr w:type="spellStart"/>
            <w:r w:rsidRPr="00AE2DDF">
              <w:rPr>
                <w:rFonts w:ascii="Times New Roman" w:hAnsi="Times New Roman" w:cs="Times New Roman"/>
                <w:sz w:val="24"/>
                <w:szCs w:val="24"/>
              </w:rPr>
              <w:t>Ordinul</w:t>
            </w:r>
            <w:proofErr w:type="spellEnd"/>
            <w:r w:rsidRPr="00AE2DDF">
              <w:rPr>
                <w:rFonts w:ascii="Times New Roman" w:hAnsi="Times New Roman" w:cs="Times New Roman"/>
                <w:sz w:val="24"/>
                <w:szCs w:val="24"/>
              </w:rPr>
              <w:t xml:space="preserve"> nr. 5633/2019 </w:t>
            </w:r>
            <w:proofErr w:type="spellStart"/>
            <w:r w:rsidRPr="00AE2DDF">
              <w:rPr>
                <w:rFonts w:ascii="Times New Roman" w:hAnsi="Times New Roman" w:cs="Times New Roman"/>
                <w:sz w:val="24"/>
                <w:szCs w:val="24"/>
              </w:rPr>
              <w:t>pentru</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aprobarea</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Metodologiei</w:t>
            </w:r>
            <w:proofErr w:type="spellEnd"/>
            <w:r w:rsidRPr="00AE2DDF">
              <w:rPr>
                <w:rFonts w:ascii="Times New Roman" w:hAnsi="Times New Roman" w:cs="Times New Roman"/>
                <w:sz w:val="24"/>
                <w:szCs w:val="24"/>
              </w:rPr>
              <w:t xml:space="preserve"> de </w:t>
            </w:r>
            <w:proofErr w:type="spellStart"/>
            <w:r w:rsidRPr="00AE2DDF">
              <w:rPr>
                <w:rFonts w:ascii="Times New Roman" w:hAnsi="Times New Roman" w:cs="Times New Roman"/>
                <w:sz w:val="24"/>
                <w:szCs w:val="24"/>
              </w:rPr>
              <w:t>monitorizare</w:t>
            </w:r>
            <w:proofErr w:type="spellEnd"/>
            <w:r w:rsidRPr="00AE2DDF">
              <w:rPr>
                <w:rFonts w:ascii="Times New Roman" w:hAnsi="Times New Roman" w:cs="Times New Roman"/>
                <w:sz w:val="24"/>
                <w:szCs w:val="24"/>
              </w:rPr>
              <w:t xml:space="preserve"> a </w:t>
            </w:r>
            <w:proofErr w:type="spellStart"/>
            <w:r w:rsidRPr="00AE2DDF">
              <w:rPr>
                <w:rFonts w:ascii="Times New Roman" w:hAnsi="Times New Roman" w:cs="Times New Roman"/>
                <w:sz w:val="24"/>
                <w:szCs w:val="24"/>
              </w:rPr>
              <w:t>segregării</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şcolare</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în</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învăţământul</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preuniversitar</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și</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Ordinul</w:t>
            </w:r>
            <w:proofErr w:type="spellEnd"/>
            <w:r w:rsidRPr="00AE2DDF">
              <w:rPr>
                <w:rFonts w:ascii="Times New Roman" w:hAnsi="Times New Roman" w:cs="Times New Roman"/>
                <w:sz w:val="24"/>
                <w:szCs w:val="24"/>
              </w:rPr>
              <w:t xml:space="preserve"> nr. 6134/2016 </w:t>
            </w:r>
            <w:proofErr w:type="spellStart"/>
            <w:r w:rsidRPr="00AE2DDF">
              <w:rPr>
                <w:rFonts w:ascii="Times New Roman" w:hAnsi="Times New Roman" w:cs="Times New Roman"/>
                <w:sz w:val="24"/>
                <w:szCs w:val="24"/>
              </w:rPr>
              <w:t>privind</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interzicerea</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segregării</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școlare</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în</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unitățile</w:t>
            </w:r>
            <w:proofErr w:type="spellEnd"/>
            <w:r w:rsidRPr="00AE2DDF">
              <w:rPr>
                <w:rFonts w:ascii="Times New Roman" w:hAnsi="Times New Roman" w:cs="Times New Roman"/>
                <w:sz w:val="24"/>
                <w:szCs w:val="24"/>
              </w:rPr>
              <w:t xml:space="preserve"> de </w:t>
            </w:r>
            <w:proofErr w:type="spellStart"/>
            <w:r w:rsidRPr="00AE2DDF">
              <w:rPr>
                <w:rFonts w:ascii="Times New Roman" w:hAnsi="Times New Roman" w:cs="Times New Roman"/>
                <w:sz w:val="24"/>
                <w:szCs w:val="24"/>
              </w:rPr>
              <w:t>învățământ</w:t>
            </w:r>
            <w:proofErr w:type="spellEnd"/>
            <w:r w:rsidRPr="00AE2DDF">
              <w:rPr>
                <w:rFonts w:ascii="Times New Roman" w:hAnsi="Times New Roman" w:cs="Times New Roman"/>
                <w:sz w:val="24"/>
                <w:szCs w:val="24"/>
              </w:rPr>
              <w:t xml:space="preserve"> </w:t>
            </w:r>
            <w:proofErr w:type="spellStart"/>
            <w:r w:rsidRPr="00AE2DDF">
              <w:rPr>
                <w:rFonts w:ascii="Times New Roman" w:hAnsi="Times New Roman" w:cs="Times New Roman"/>
                <w:sz w:val="24"/>
                <w:szCs w:val="24"/>
              </w:rPr>
              <w:t>preuniversitar</w:t>
            </w:r>
            <w:proofErr w:type="spellEnd"/>
          </w:p>
        </w:tc>
      </w:tr>
      <w:tr w:rsidR="00DB0EFA" w14:paraId="44EABB51" w14:textId="77777777" w:rsidTr="00AE2DDF">
        <w:trPr>
          <w:trHeight w:val="1520"/>
        </w:trPr>
        <w:tc>
          <w:tcPr>
            <w:tcW w:w="2386" w:type="dxa"/>
            <w:vMerge/>
          </w:tcPr>
          <w:p w14:paraId="47157F4A" w14:textId="77777777" w:rsidR="00DB0EFA" w:rsidRDefault="00DB0EFA"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7A266139" w14:textId="3CFC99F7" w:rsidR="00DB0EFA" w:rsidRPr="00AE2DDF" w:rsidRDefault="00DB0EFA" w:rsidP="00AE2DDF">
            <w:pPr>
              <w:jc w:val="center"/>
              <w:rPr>
                <w:rFonts w:ascii="Times New Roman" w:hAnsi="Times New Roman" w:cs="Times New Roman"/>
                <w:sz w:val="24"/>
                <w:szCs w:val="24"/>
                <w:lang w:val="ro-RO"/>
              </w:rPr>
            </w:pPr>
            <w:r>
              <w:rPr>
                <w:rFonts w:ascii="Times New Roman" w:hAnsi="Times New Roman" w:cs="Times New Roman"/>
                <w:sz w:val="24"/>
                <w:szCs w:val="24"/>
                <w:lang w:val="ro-RO"/>
              </w:rPr>
              <w:t>3. El</w:t>
            </w:r>
            <w:r w:rsidRPr="00AE2DDF">
              <w:rPr>
                <w:rFonts w:ascii="Times New Roman" w:hAnsi="Times New Roman" w:cs="Times New Roman"/>
                <w:sz w:val="24"/>
                <w:szCs w:val="24"/>
                <w:lang w:val="ro-RO"/>
              </w:rPr>
              <w:t>abor</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şi coordo</w:t>
            </w:r>
            <w:r>
              <w:rPr>
                <w:rFonts w:ascii="Times New Roman" w:hAnsi="Times New Roman" w:cs="Times New Roman"/>
                <w:sz w:val="24"/>
                <w:szCs w:val="24"/>
                <w:lang w:val="ro-RO"/>
              </w:rPr>
              <w:t>narea</w:t>
            </w:r>
            <w:r w:rsidRPr="00AE2DDF">
              <w:rPr>
                <w:rFonts w:ascii="Times New Roman" w:hAnsi="Times New Roman" w:cs="Times New Roman"/>
                <w:sz w:val="24"/>
                <w:szCs w:val="24"/>
                <w:lang w:val="ro-RO"/>
              </w:rPr>
              <w:t xml:space="preserve"> implement</w:t>
            </w:r>
            <w:r>
              <w:rPr>
                <w:rFonts w:ascii="Times New Roman" w:hAnsi="Times New Roman" w:cs="Times New Roman"/>
                <w:sz w:val="24"/>
                <w:szCs w:val="24"/>
                <w:lang w:val="ro-RO"/>
              </w:rPr>
              <w:t xml:space="preserve">ării </w:t>
            </w:r>
            <w:r w:rsidRPr="00AE2DDF">
              <w:rPr>
                <w:rFonts w:ascii="Times New Roman" w:hAnsi="Times New Roman" w:cs="Times New Roman"/>
                <w:sz w:val="24"/>
                <w:szCs w:val="24"/>
                <w:lang w:val="ro-RO"/>
              </w:rPr>
              <w:t>pl</w:t>
            </w:r>
            <w:r>
              <w:rPr>
                <w:rFonts w:ascii="Times New Roman" w:hAnsi="Times New Roman" w:cs="Times New Roman"/>
                <w:sz w:val="24"/>
                <w:szCs w:val="24"/>
                <w:lang w:val="ro-RO"/>
              </w:rPr>
              <w:t>a</w:t>
            </w:r>
            <w:r w:rsidRPr="00AE2DDF">
              <w:rPr>
                <w:rFonts w:ascii="Times New Roman" w:hAnsi="Times New Roman" w:cs="Times New Roman"/>
                <w:sz w:val="24"/>
                <w:szCs w:val="24"/>
                <w:lang w:val="ro-RO"/>
              </w:rPr>
              <w:t>nului de desegregare şcolară şi incluziune educaţională în momentul în care</w:t>
            </w:r>
            <w:r>
              <w:rPr>
                <w:rFonts w:ascii="Times New Roman" w:hAnsi="Times New Roman" w:cs="Times New Roman"/>
                <w:sz w:val="24"/>
                <w:szCs w:val="24"/>
                <w:lang w:val="ro-RO"/>
              </w:rPr>
              <w:t xml:space="preserve"> se</w:t>
            </w:r>
            <w:r w:rsidRPr="00AE2DDF">
              <w:rPr>
                <w:rFonts w:ascii="Times New Roman" w:hAnsi="Times New Roman" w:cs="Times New Roman"/>
                <w:sz w:val="24"/>
                <w:szCs w:val="24"/>
                <w:lang w:val="ro-RO"/>
              </w:rPr>
              <w:t xml:space="preserve"> identifică o situaţie de segregare şcolară</w:t>
            </w:r>
          </w:p>
          <w:p w14:paraId="1EC11440" w14:textId="77777777" w:rsidR="00DB0EFA" w:rsidRPr="00D4616A" w:rsidRDefault="00DB0EFA" w:rsidP="003975B4">
            <w:pPr>
              <w:jc w:val="center"/>
              <w:rPr>
                <w:rFonts w:ascii="Times New Roman" w:hAnsi="Times New Roman" w:cs="Times New Roman"/>
                <w:sz w:val="24"/>
                <w:szCs w:val="24"/>
              </w:rPr>
            </w:pPr>
          </w:p>
        </w:tc>
        <w:tc>
          <w:tcPr>
            <w:tcW w:w="2050" w:type="dxa"/>
            <w:tcBorders>
              <w:top w:val="single" w:sz="4" w:space="0" w:color="auto"/>
              <w:bottom w:val="single" w:sz="4" w:space="0" w:color="auto"/>
            </w:tcBorders>
          </w:tcPr>
          <w:p w14:paraId="529A349E" w14:textId="77777777" w:rsidR="00DB0EFA" w:rsidRDefault="00DB0EFA"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703290F9" w14:textId="094FB9DE" w:rsidR="00DB0EFA" w:rsidRPr="00D4616A" w:rsidRDefault="00DB0EFA" w:rsidP="00EF3603">
            <w:pPr>
              <w:jc w:val="center"/>
              <w:rPr>
                <w:rFonts w:ascii="Times New Roman" w:hAnsi="Times New Roman" w:cs="Times New Roman"/>
                <w:sz w:val="24"/>
                <w:szCs w:val="24"/>
              </w:rPr>
            </w:pPr>
          </w:p>
        </w:tc>
        <w:tc>
          <w:tcPr>
            <w:tcW w:w="2537" w:type="dxa"/>
            <w:tcBorders>
              <w:top w:val="single" w:sz="4" w:space="0" w:color="auto"/>
              <w:bottom w:val="single" w:sz="4" w:space="0" w:color="auto"/>
            </w:tcBorders>
          </w:tcPr>
          <w:p w14:paraId="5EF0835C" w14:textId="692DE5FF" w:rsidR="00DB0EFA" w:rsidRDefault="00DB0EFA" w:rsidP="00EF3603">
            <w:pPr>
              <w:jc w:val="center"/>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câte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p>
        </w:tc>
        <w:tc>
          <w:tcPr>
            <w:tcW w:w="3002" w:type="dxa"/>
            <w:tcBorders>
              <w:top w:val="single" w:sz="4" w:space="0" w:color="auto"/>
              <w:bottom w:val="single" w:sz="4" w:space="0" w:color="auto"/>
            </w:tcBorders>
          </w:tcPr>
          <w:p w14:paraId="4BEC57A2" w14:textId="04320292" w:rsidR="00DB0EFA" w:rsidRDefault="00DB0EFA"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desegregare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școlară</w:t>
            </w:r>
            <w:proofErr w:type="spellEnd"/>
          </w:p>
        </w:tc>
      </w:tr>
      <w:tr w:rsidR="00DB0EFA" w14:paraId="4525453B" w14:textId="77777777" w:rsidTr="00756081">
        <w:trPr>
          <w:trHeight w:val="2295"/>
        </w:trPr>
        <w:tc>
          <w:tcPr>
            <w:tcW w:w="2386" w:type="dxa"/>
            <w:vMerge/>
          </w:tcPr>
          <w:p w14:paraId="7A23F263" w14:textId="77777777" w:rsidR="00DB0EFA" w:rsidRDefault="00DB0EFA"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334F972E" w14:textId="74672178" w:rsidR="00DB0EFA" w:rsidRPr="00AE2DDF" w:rsidRDefault="00DB0EFA" w:rsidP="00AE2DDF">
            <w:pPr>
              <w:jc w:val="center"/>
              <w:rPr>
                <w:rFonts w:ascii="Times New Roman" w:hAnsi="Times New Roman" w:cs="Times New Roman"/>
                <w:sz w:val="24"/>
                <w:szCs w:val="24"/>
                <w:lang w:val="ro-RO"/>
              </w:rPr>
            </w:pPr>
            <w:r>
              <w:rPr>
                <w:rFonts w:ascii="Times New Roman" w:hAnsi="Times New Roman" w:cs="Times New Roman"/>
                <w:sz w:val="24"/>
                <w:szCs w:val="24"/>
                <w:lang w:val="ro-RO"/>
              </w:rPr>
              <w:t>4. El</w:t>
            </w:r>
            <w:r w:rsidRPr="00AE2DDF">
              <w:rPr>
                <w:rFonts w:ascii="Times New Roman" w:hAnsi="Times New Roman" w:cs="Times New Roman"/>
                <w:sz w:val="24"/>
                <w:szCs w:val="24"/>
                <w:lang w:val="ro-RO"/>
              </w:rPr>
              <w:t>abor</w:t>
            </w:r>
            <w:r>
              <w:rPr>
                <w:rFonts w:ascii="Times New Roman" w:hAnsi="Times New Roman" w:cs="Times New Roman"/>
                <w:sz w:val="24"/>
                <w:szCs w:val="24"/>
                <w:lang w:val="ro-RO"/>
              </w:rPr>
              <w:t>area</w:t>
            </w:r>
            <w:r w:rsidRPr="00AE2DDF">
              <w:rPr>
                <w:rFonts w:ascii="Times New Roman" w:hAnsi="Times New Roman" w:cs="Times New Roman"/>
                <w:sz w:val="24"/>
                <w:szCs w:val="24"/>
                <w:lang w:val="ro-RO"/>
              </w:rPr>
              <w:t xml:space="preserve"> şi coordo</w:t>
            </w:r>
            <w:r>
              <w:rPr>
                <w:rFonts w:ascii="Times New Roman" w:hAnsi="Times New Roman" w:cs="Times New Roman"/>
                <w:sz w:val="24"/>
                <w:szCs w:val="24"/>
                <w:lang w:val="ro-RO"/>
              </w:rPr>
              <w:t>narea</w:t>
            </w:r>
            <w:r w:rsidRPr="00AE2DDF">
              <w:rPr>
                <w:rFonts w:ascii="Times New Roman" w:hAnsi="Times New Roman" w:cs="Times New Roman"/>
                <w:sz w:val="24"/>
                <w:szCs w:val="24"/>
                <w:lang w:val="ro-RO"/>
              </w:rPr>
              <w:t xml:space="preserve"> implement</w:t>
            </w:r>
            <w:r>
              <w:rPr>
                <w:rFonts w:ascii="Times New Roman" w:hAnsi="Times New Roman" w:cs="Times New Roman"/>
                <w:sz w:val="24"/>
                <w:szCs w:val="24"/>
                <w:lang w:val="ro-RO"/>
              </w:rPr>
              <w:t>ării</w:t>
            </w:r>
            <w:r w:rsidRPr="00AE2DDF">
              <w:rPr>
                <w:rFonts w:ascii="Times New Roman" w:hAnsi="Times New Roman" w:cs="Times New Roman"/>
                <w:sz w:val="24"/>
                <w:szCs w:val="24"/>
                <w:lang w:val="ro-RO"/>
              </w:rPr>
              <w:t xml:space="preserve"> campanii</w:t>
            </w:r>
            <w:r>
              <w:rPr>
                <w:rFonts w:ascii="Times New Roman" w:hAnsi="Times New Roman" w:cs="Times New Roman"/>
                <w:sz w:val="24"/>
                <w:szCs w:val="24"/>
                <w:lang w:val="ro-RO"/>
              </w:rPr>
              <w:t>lor</w:t>
            </w:r>
            <w:r w:rsidRPr="00AE2DDF">
              <w:rPr>
                <w:rFonts w:ascii="Times New Roman" w:hAnsi="Times New Roman" w:cs="Times New Roman"/>
                <w:sz w:val="24"/>
                <w:szCs w:val="24"/>
                <w:lang w:val="ro-RO"/>
              </w:rPr>
              <w:t xml:space="preserve"> de conştientizare şi comunicare în circumscripţia şcolară pentru părinţi, elevi, autorităţi locale şi judeţene pentru promovarea educaţiei incluzive de calitate, pentru promovarea interculturalităţii sau pentru acţiuni de desegregare şcolară</w:t>
            </w:r>
          </w:p>
          <w:p w14:paraId="5016B30E" w14:textId="77777777" w:rsidR="00DB0EFA" w:rsidRPr="00D4616A" w:rsidRDefault="00DB0EFA" w:rsidP="003975B4">
            <w:pPr>
              <w:jc w:val="center"/>
              <w:rPr>
                <w:rFonts w:ascii="Times New Roman" w:hAnsi="Times New Roman" w:cs="Times New Roman"/>
                <w:sz w:val="24"/>
                <w:szCs w:val="24"/>
              </w:rPr>
            </w:pPr>
          </w:p>
        </w:tc>
        <w:tc>
          <w:tcPr>
            <w:tcW w:w="2050" w:type="dxa"/>
            <w:tcBorders>
              <w:top w:val="single" w:sz="4" w:space="0" w:color="auto"/>
              <w:bottom w:val="single" w:sz="4" w:space="0" w:color="auto"/>
            </w:tcBorders>
          </w:tcPr>
          <w:p w14:paraId="00E1695E" w14:textId="77777777" w:rsidR="00DB0EFA" w:rsidRDefault="00DB0EFA"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6E3BCED2" w14:textId="77777777" w:rsidR="00DB0EFA" w:rsidRDefault="00DB0EFA"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Elevi</w:t>
            </w:r>
            <w:proofErr w:type="spellEnd"/>
          </w:p>
          <w:p w14:paraId="6651B0AF" w14:textId="77777777" w:rsidR="00DB0EFA" w:rsidRDefault="00DB0EFA"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Părinți</w:t>
            </w:r>
            <w:proofErr w:type="spellEnd"/>
          </w:p>
          <w:p w14:paraId="11DFF9EE" w14:textId="1E0F26AF" w:rsidR="00DB0EFA" w:rsidRPr="00D4616A" w:rsidRDefault="00DB0EFA" w:rsidP="00EF3603">
            <w:pPr>
              <w:jc w:val="center"/>
              <w:rPr>
                <w:rFonts w:ascii="Times New Roman" w:hAnsi="Times New Roman" w:cs="Times New Roman"/>
                <w:sz w:val="24"/>
                <w:szCs w:val="24"/>
              </w:rPr>
            </w:pPr>
            <w:r>
              <w:rPr>
                <w:rFonts w:ascii="Times New Roman" w:hAnsi="Times New Roman" w:cs="Times New Roman"/>
                <w:sz w:val="24"/>
                <w:szCs w:val="24"/>
                <w:lang w:val="ro-RO"/>
              </w:rPr>
              <w:t>A</w:t>
            </w:r>
            <w:r w:rsidRPr="00AE2DDF">
              <w:rPr>
                <w:rFonts w:ascii="Times New Roman" w:hAnsi="Times New Roman" w:cs="Times New Roman"/>
                <w:sz w:val="24"/>
                <w:szCs w:val="24"/>
                <w:lang w:val="ro-RO"/>
              </w:rPr>
              <w:t>utorităţi locale şi judeţene</w:t>
            </w:r>
          </w:p>
        </w:tc>
        <w:tc>
          <w:tcPr>
            <w:tcW w:w="2537" w:type="dxa"/>
            <w:tcBorders>
              <w:top w:val="single" w:sz="4" w:space="0" w:color="auto"/>
              <w:bottom w:val="single" w:sz="4" w:space="0" w:color="auto"/>
            </w:tcBorders>
          </w:tcPr>
          <w:p w14:paraId="5883CAC5" w14:textId="6CD5B225" w:rsidR="00DB0EFA" w:rsidRDefault="00DB0EFA"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planificării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p>
        </w:tc>
        <w:tc>
          <w:tcPr>
            <w:tcW w:w="3002" w:type="dxa"/>
            <w:tcBorders>
              <w:top w:val="single" w:sz="4" w:space="0" w:color="auto"/>
              <w:bottom w:val="single" w:sz="4" w:space="0" w:color="auto"/>
            </w:tcBorders>
          </w:tcPr>
          <w:p w14:paraId="5306C0F4" w14:textId="09B0C63D" w:rsidR="00DB0EFA" w:rsidRDefault="00DB0EFA"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număr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participanți</w:t>
            </w:r>
            <w:proofErr w:type="spellEnd"/>
          </w:p>
        </w:tc>
      </w:tr>
      <w:tr w:rsidR="00DB0EFA" w14:paraId="36919ECA" w14:textId="77777777" w:rsidTr="00756081">
        <w:trPr>
          <w:trHeight w:val="2295"/>
        </w:trPr>
        <w:tc>
          <w:tcPr>
            <w:tcW w:w="2386" w:type="dxa"/>
            <w:vMerge/>
          </w:tcPr>
          <w:p w14:paraId="28FE92BA" w14:textId="77777777" w:rsidR="00DB0EFA" w:rsidRDefault="00DB0EFA"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14A7EC41" w14:textId="75D705FD" w:rsidR="00DB0EFA" w:rsidRPr="00AE2DDF" w:rsidRDefault="00DB0EFA" w:rsidP="00AE2DDF">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5. Încheierea de </w:t>
            </w:r>
            <w:r w:rsidRPr="00AE2DDF">
              <w:rPr>
                <w:rFonts w:ascii="Times New Roman" w:hAnsi="Times New Roman" w:cs="Times New Roman"/>
                <w:sz w:val="24"/>
                <w:szCs w:val="24"/>
                <w:lang w:val="ro-RO"/>
              </w:rPr>
              <w:t>parteneriate cu organizaţiile neguvernamentale, autorităţile centrale, judeţene şi locale, cu alte organizaţii specializate etc. în domeniul desegregării şcolare şi incluziunii educaţionale</w:t>
            </w:r>
          </w:p>
          <w:p w14:paraId="494FA12B" w14:textId="77777777" w:rsidR="00DB0EFA" w:rsidRPr="00AE2DDF" w:rsidRDefault="00DB0EFA" w:rsidP="00AE2DDF">
            <w:pPr>
              <w:jc w:val="center"/>
              <w:rPr>
                <w:rFonts w:ascii="Times New Roman" w:hAnsi="Times New Roman" w:cs="Times New Roman"/>
                <w:sz w:val="24"/>
                <w:szCs w:val="24"/>
                <w:lang w:val="ro-RO"/>
              </w:rPr>
            </w:pPr>
          </w:p>
        </w:tc>
        <w:tc>
          <w:tcPr>
            <w:tcW w:w="2050" w:type="dxa"/>
            <w:tcBorders>
              <w:top w:val="single" w:sz="4" w:space="0" w:color="auto"/>
              <w:bottom w:val="single" w:sz="4" w:space="0" w:color="auto"/>
            </w:tcBorders>
          </w:tcPr>
          <w:p w14:paraId="6293F810" w14:textId="77777777" w:rsidR="00DB0EFA" w:rsidRDefault="00DB0EFA"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51670AE2" w14:textId="77777777" w:rsidR="00DB0EFA" w:rsidRDefault="00DB0EFA"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unității</w:t>
            </w:r>
            <w:proofErr w:type="spellEnd"/>
          </w:p>
          <w:p w14:paraId="0EE6BFEC" w14:textId="7E57BFAF" w:rsidR="00DB0EFA" w:rsidRPr="00D4616A" w:rsidRDefault="00DB0EFA" w:rsidP="00EF3603">
            <w:pPr>
              <w:jc w:val="center"/>
              <w:rPr>
                <w:rFonts w:ascii="Times New Roman" w:hAnsi="Times New Roman" w:cs="Times New Roman"/>
                <w:sz w:val="24"/>
                <w:szCs w:val="24"/>
              </w:rPr>
            </w:pPr>
            <w:r>
              <w:rPr>
                <w:rFonts w:ascii="Times New Roman" w:hAnsi="Times New Roman" w:cs="Times New Roman"/>
                <w:sz w:val="24"/>
                <w:szCs w:val="24"/>
                <w:lang w:val="ro-RO"/>
              </w:rPr>
              <w:t>ONG-uri</w:t>
            </w:r>
            <w:r w:rsidRPr="00AE2DDF">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Pr="00AE2DDF">
              <w:rPr>
                <w:rFonts w:ascii="Times New Roman" w:hAnsi="Times New Roman" w:cs="Times New Roman"/>
                <w:sz w:val="24"/>
                <w:szCs w:val="24"/>
                <w:lang w:val="ro-RO"/>
              </w:rPr>
              <w:t>utorităţile centrale, judeţene şi locale,</w:t>
            </w:r>
            <w:r>
              <w:rPr>
                <w:rFonts w:ascii="Times New Roman" w:hAnsi="Times New Roman" w:cs="Times New Roman"/>
                <w:sz w:val="24"/>
                <w:szCs w:val="24"/>
                <w:lang w:val="ro-RO"/>
              </w:rPr>
              <w:t xml:space="preserve"> </w:t>
            </w:r>
            <w:r w:rsidRPr="00AE2DDF">
              <w:rPr>
                <w:rFonts w:ascii="Times New Roman" w:hAnsi="Times New Roman" w:cs="Times New Roman"/>
                <w:sz w:val="24"/>
                <w:szCs w:val="24"/>
                <w:lang w:val="ro-RO"/>
              </w:rPr>
              <w:t>alte organizaţii specializate</w:t>
            </w:r>
          </w:p>
        </w:tc>
        <w:tc>
          <w:tcPr>
            <w:tcW w:w="2537" w:type="dxa"/>
            <w:tcBorders>
              <w:top w:val="single" w:sz="4" w:space="0" w:color="auto"/>
              <w:bottom w:val="single" w:sz="4" w:space="0" w:color="auto"/>
            </w:tcBorders>
          </w:tcPr>
          <w:p w14:paraId="455D7748" w14:textId="1EE05B10" w:rsidR="00DB0EFA" w:rsidRDefault="00DB0EFA"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bottom w:val="single" w:sz="4" w:space="0" w:color="auto"/>
            </w:tcBorders>
          </w:tcPr>
          <w:p w14:paraId="2DB5E7FD" w14:textId="6333B513" w:rsidR="00DB0EFA" w:rsidRDefault="00DB0EFA" w:rsidP="003975B4">
            <w:pPr>
              <w:jc w:val="center"/>
              <w:rPr>
                <w:rFonts w:ascii="Times New Roman" w:hAnsi="Times New Roman" w:cs="Times New Roman"/>
                <w:sz w:val="24"/>
                <w:szCs w:val="24"/>
              </w:rPr>
            </w:pPr>
            <w:r>
              <w:rPr>
                <w:rFonts w:ascii="Times New Roman" w:hAnsi="Times New Roman" w:cs="Times New Roman"/>
                <w:sz w:val="24"/>
                <w:szCs w:val="24"/>
              </w:rPr>
              <w:t xml:space="preserve">Lista </w:t>
            </w:r>
            <w:proofErr w:type="spellStart"/>
            <w:r>
              <w:rPr>
                <w:rFonts w:ascii="Times New Roman" w:hAnsi="Times New Roman" w:cs="Times New Roman"/>
                <w:sz w:val="24"/>
                <w:szCs w:val="24"/>
              </w:rPr>
              <w:t>parteneriatelor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încheiate</w:t>
            </w:r>
            <w:proofErr w:type="spellEnd"/>
          </w:p>
        </w:tc>
      </w:tr>
      <w:tr w:rsidR="00040061" w14:paraId="293018A5" w14:textId="77777777" w:rsidTr="00040061">
        <w:trPr>
          <w:trHeight w:val="1286"/>
        </w:trPr>
        <w:tc>
          <w:tcPr>
            <w:tcW w:w="2386" w:type="dxa"/>
            <w:vMerge w:val="restart"/>
          </w:tcPr>
          <w:p w14:paraId="4BA54259" w14:textId="3257214B" w:rsidR="00040061" w:rsidRPr="00D4616A" w:rsidRDefault="00040061" w:rsidP="00EF3603">
            <w:pPr>
              <w:jc w:val="center"/>
              <w:rPr>
                <w:rFonts w:ascii="Times New Roman" w:hAnsi="Times New Roman" w:cs="Times New Roman"/>
                <w:b/>
                <w:sz w:val="24"/>
                <w:szCs w:val="24"/>
              </w:rPr>
            </w:pPr>
            <w:r>
              <w:rPr>
                <w:rFonts w:ascii="Times New Roman" w:hAnsi="Times New Roman" w:cs="Times New Roman"/>
                <w:b/>
                <w:sz w:val="24"/>
                <w:szCs w:val="24"/>
              </w:rPr>
              <w:t>V</w:t>
            </w:r>
            <w:r w:rsidR="003C1210">
              <w:rPr>
                <w:rFonts w:ascii="Times New Roman" w:hAnsi="Times New Roman" w:cs="Times New Roman"/>
                <w:b/>
                <w:sz w:val="24"/>
                <w:szCs w:val="24"/>
              </w:rPr>
              <w:t>I</w:t>
            </w:r>
            <w:r>
              <w:rPr>
                <w:rFonts w:ascii="Times New Roman" w:hAnsi="Times New Roman" w:cs="Times New Roman"/>
                <w:b/>
                <w:sz w:val="24"/>
                <w:szCs w:val="24"/>
              </w:rPr>
              <w:t xml:space="preserve">I. </w:t>
            </w:r>
            <w:proofErr w:type="spellStart"/>
            <w:r>
              <w:rPr>
                <w:rFonts w:ascii="Times New Roman" w:hAnsi="Times New Roman" w:cs="Times New Roman"/>
                <w:b/>
                <w:sz w:val="24"/>
                <w:szCs w:val="24"/>
              </w:rPr>
              <w:t>Evaluarea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intervenției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comisiei</w:t>
            </w:r>
            <w:proofErr w:type="spellEnd"/>
          </w:p>
        </w:tc>
        <w:tc>
          <w:tcPr>
            <w:tcW w:w="4695" w:type="dxa"/>
            <w:tcBorders>
              <w:top w:val="single" w:sz="4" w:space="0" w:color="auto"/>
              <w:bottom w:val="single" w:sz="4" w:space="0" w:color="auto"/>
            </w:tcBorders>
          </w:tcPr>
          <w:p w14:paraId="1DEF3E1B" w14:textId="55BD8171" w:rsidR="00040061" w:rsidRPr="00AE2DDF" w:rsidRDefault="00040061" w:rsidP="00AE2DDF">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 Evaluarea anuală a dimensiunii violenței, sub toate formele sale (inclusiv bullyingul/cyberbullyingul) </w:t>
            </w:r>
            <w:r w:rsidRPr="00040061">
              <w:rPr>
                <w:rFonts w:ascii="Times New Roman" w:hAnsi="Times New Roman" w:cs="Times New Roman"/>
                <w:sz w:val="24"/>
                <w:szCs w:val="24"/>
                <w:lang w:val="ro-RO"/>
              </w:rPr>
              <w:t>în unitatea de învățământ şi eficienţa intervenţiilor comisiei</w:t>
            </w:r>
          </w:p>
        </w:tc>
        <w:tc>
          <w:tcPr>
            <w:tcW w:w="2050" w:type="dxa"/>
            <w:tcBorders>
              <w:top w:val="single" w:sz="4" w:space="0" w:color="auto"/>
              <w:bottom w:val="single" w:sz="4" w:space="0" w:color="auto"/>
            </w:tcBorders>
          </w:tcPr>
          <w:p w14:paraId="632F322F"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7E2E4941" w14:textId="5F7608CC" w:rsidR="00040061" w:rsidRPr="00D4616A" w:rsidRDefault="00040061"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Elevii</w:t>
            </w:r>
            <w:proofErr w:type="spellEnd"/>
          </w:p>
        </w:tc>
        <w:tc>
          <w:tcPr>
            <w:tcW w:w="2537" w:type="dxa"/>
            <w:tcBorders>
              <w:top w:val="single" w:sz="4" w:space="0" w:color="auto"/>
              <w:bottom w:val="single" w:sz="4" w:space="0" w:color="auto"/>
            </w:tcBorders>
          </w:tcPr>
          <w:p w14:paraId="50BD2C56" w14:textId="54C50D34" w:rsidR="00040061" w:rsidRDefault="00040061" w:rsidP="00EF3603">
            <w:pPr>
              <w:jc w:val="center"/>
              <w:rPr>
                <w:rFonts w:ascii="Times New Roman" w:hAnsi="Times New Roman" w:cs="Times New Roman"/>
                <w:sz w:val="24"/>
                <w:szCs w:val="24"/>
              </w:rPr>
            </w:pPr>
            <w:proofErr w:type="spellStart"/>
            <w:r>
              <w:rPr>
                <w:rFonts w:ascii="Times New Roman" w:hAnsi="Times New Roman" w:cs="Times New Roman"/>
                <w:sz w:val="24"/>
                <w:szCs w:val="24"/>
              </w:rPr>
              <w:t>Anual</w:t>
            </w:r>
            <w:proofErr w:type="spellEnd"/>
          </w:p>
        </w:tc>
        <w:tc>
          <w:tcPr>
            <w:tcW w:w="3002" w:type="dxa"/>
            <w:tcBorders>
              <w:top w:val="single" w:sz="4" w:space="0" w:color="auto"/>
              <w:bottom w:val="single" w:sz="4" w:space="0" w:color="auto"/>
            </w:tcBorders>
          </w:tcPr>
          <w:p w14:paraId="316B1569" w14:textId="77777777" w:rsidR="00040061" w:rsidRDefault="00040061"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p>
          <w:p w14:paraId="045AC479" w14:textId="5D6745FD" w:rsidR="00040061" w:rsidRDefault="00040061"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Numărul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participanți</w:t>
            </w:r>
            <w:proofErr w:type="spellEnd"/>
          </w:p>
        </w:tc>
      </w:tr>
      <w:tr w:rsidR="00040061" w14:paraId="218EDDE9" w14:textId="77777777" w:rsidTr="00AE2DDF">
        <w:trPr>
          <w:trHeight w:val="1871"/>
        </w:trPr>
        <w:tc>
          <w:tcPr>
            <w:tcW w:w="2386" w:type="dxa"/>
            <w:vMerge/>
          </w:tcPr>
          <w:p w14:paraId="70E42A3E" w14:textId="77777777" w:rsidR="00040061" w:rsidRDefault="00040061" w:rsidP="00EF3603">
            <w:pPr>
              <w:jc w:val="center"/>
              <w:rPr>
                <w:rFonts w:ascii="Times New Roman" w:hAnsi="Times New Roman" w:cs="Times New Roman"/>
                <w:b/>
                <w:sz w:val="24"/>
                <w:szCs w:val="24"/>
              </w:rPr>
            </w:pPr>
          </w:p>
        </w:tc>
        <w:tc>
          <w:tcPr>
            <w:tcW w:w="4695" w:type="dxa"/>
            <w:tcBorders>
              <w:top w:val="single" w:sz="4" w:space="0" w:color="auto"/>
              <w:bottom w:val="single" w:sz="4" w:space="0" w:color="auto"/>
            </w:tcBorders>
          </w:tcPr>
          <w:p w14:paraId="7C358EF9" w14:textId="5561BA65" w:rsidR="00040061" w:rsidRDefault="00040061" w:rsidP="00040061">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2. Realizarea </w:t>
            </w:r>
            <w:r w:rsidRPr="00040061">
              <w:rPr>
                <w:rFonts w:ascii="Times New Roman" w:hAnsi="Times New Roman" w:cs="Times New Roman"/>
                <w:sz w:val="24"/>
                <w:szCs w:val="24"/>
                <w:lang w:val="ro-RO"/>
              </w:rPr>
              <w:t>un</w:t>
            </w:r>
            <w:r>
              <w:rPr>
                <w:rFonts w:ascii="Times New Roman" w:hAnsi="Times New Roman" w:cs="Times New Roman"/>
                <w:sz w:val="24"/>
                <w:szCs w:val="24"/>
                <w:lang w:val="ro-RO"/>
              </w:rPr>
              <w:t>ui</w:t>
            </w:r>
            <w:r w:rsidRPr="00040061">
              <w:rPr>
                <w:rFonts w:ascii="Times New Roman" w:hAnsi="Times New Roman" w:cs="Times New Roman"/>
                <w:sz w:val="24"/>
                <w:szCs w:val="24"/>
                <w:lang w:val="ro-RO"/>
              </w:rPr>
              <w:t xml:space="preserve"> raport </w:t>
            </w:r>
            <w:r>
              <w:rPr>
                <w:rFonts w:ascii="Times New Roman" w:hAnsi="Times New Roman" w:cs="Times New Roman"/>
                <w:sz w:val="24"/>
                <w:szCs w:val="24"/>
                <w:lang w:val="ro-RO"/>
              </w:rPr>
              <w:t xml:space="preserve">privind activitatea desfășurată și </w:t>
            </w:r>
            <w:r w:rsidRPr="00040061">
              <w:rPr>
                <w:rFonts w:ascii="Times New Roman" w:hAnsi="Times New Roman" w:cs="Times New Roman"/>
                <w:sz w:val="24"/>
                <w:szCs w:val="24"/>
                <w:lang w:val="ro-RO"/>
              </w:rPr>
              <w:t>comunic</w:t>
            </w:r>
            <w:r>
              <w:rPr>
                <w:rFonts w:ascii="Times New Roman" w:hAnsi="Times New Roman" w:cs="Times New Roman"/>
                <w:sz w:val="24"/>
                <w:szCs w:val="24"/>
                <w:lang w:val="ro-RO"/>
              </w:rPr>
              <w:t>area acestuia</w:t>
            </w:r>
            <w:r w:rsidRPr="00040061">
              <w:rPr>
                <w:rFonts w:ascii="Times New Roman" w:hAnsi="Times New Roman" w:cs="Times New Roman"/>
                <w:sz w:val="24"/>
                <w:szCs w:val="24"/>
                <w:lang w:val="ro-RO"/>
              </w:rPr>
              <w:t xml:space="preserve"> Comisiei pentru evaluarea şi asigurarea calităţii (CEAC), în vederea includerii acestuia în raportul general privind starea şi calitatea învăţământului în anu</w:t>
            </w:r>
            <w:r>
              <w:rPr>
                <w:rFonts w:ascii="Times New Roman" w:hAnsi="Times New Roman" w:cs="Times New Roman"/>
                <w:sz w:val="24"/>
                <w:szCs w:val="24"/>
                <w:lang w:val="ro-RO"/>
              </w:rPr>
              <w:t>l</w:t>
            </w:r>
            <w:r w:rsidRPr="00040061">
              <w:rPr>
                <w:rFonts w:ascii="Times New Roman" w:hAnsi="Times New Roman" w:cs="Times New Roman"/>
                <w:sz w:val="24"/>
                <w:szCs w:val="24"/>
                <w:lang w:val="ro-RO"/>
              </w:rPr>
              <w:t xml:space="preserve"> şcolar respectiv</w:t>
            </w:r>
          </w:p>
        </w:tc>
        <w:tc>
          <w:tcPr>
            <w:tcW w:w="2050" w:type="dxa"/>
            <w:tcBorders>
              <w:top w:val="single" w:sz="4" w:space="0" w:color="auto"/>
              <w:bottom w:val="single" w:sz="4" w:space="0" w:color="auto"/>
            </w:tcBorders>
          </w:tcPr>
          <w:p w14:paraId="61A07180"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2DBAE05E" w14:textId="24DE3EC2" w:rsidR="00040061" w:rsidRDefault="00040061" w:rsidP="00EF3603">
            <w:pPr>
              <w:jc w:val="center"/>
              <w:rPr>
                <w:rFonts w:ascii="Times New Roman" w:hAnsi="Times New Roman" w:cs="Times New Roman"/>
                <w:sz w:val="24"/>
                <w:szCs w:val="24"/>
              </w:rPr>
            </w:pPr>
            <w:r>
              <w:rPr>
                <w:rFonts w:ascii="Times New Roman" w:hAnsi="Times New Roman" w:cs="Times New Roman"/>
                <w:sz w:val="24"/>
                <w:szCs w:val="24"/>
              </w:rPr>
              <w:t>CEAC</w:t>
            </w:r>
          </w:p>
        </w:tc>
        <w:tc>
          <w:tcPr>
            <w:tcW w:w="2537" w:type="dxa"/>
            <w:tcBorders>
              <w:top w:val="single" w:sz="4" w:space="0" w:color="auto"/>
              <w:bottom w:val="single" w:sz="4" w:space="0" w:color="auto"/>
            </w:tcBorders>
          </w:tcPr>
          <w:p w14:paraId="753E3E00" w14:textId="5A4C3912" w:rsidR="00040061" w:rsidRDefault="00040061" w:rsidP="00EF3603">
            <w:pPr>
              <w:jc w:val="center"/>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finalul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bottom w:val="single" w:sz="4" w:space="0" w:color="auto"/>
            </w:tcBorders>
          </w:tcPr>
          <w:p w14:paraId="6FDD8D9E" w14:textId="272644FB" w:rsidR="00040061" w:rsidRDefault="00040061"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CEAC</w:t>
            </w:r>
          </w:p>
        </w:tc>
      </w:tr>
      <w:tr w:rsidR="00040061" w14:paraId="00F0567C" w14:textId="77777777" w:rsidTr="00AE2DDF">
        <w:trPr>
          <w:trHeight w:val="1799"/>
        </w:trPr>
        <w:tc>
          <w:tcPr>
            <w:tcW w:w="2386" w:type="dxa"/>
            <w:vMerge/>
          </w:tcPr>
          <w:p w14:paraId="772C8CEF" w14:textId="77777777" w:rsidR="00040061" w:rsidRDefault="00040061" w:rsidP="00EF3603">
            <w:pPr>
              <w:jc w:val="center"/>
              <w:rPr>
                <w:rFonts w:ascii="Times New Roman" w:hAnsi="Times New Roman" w:cs="Times New Roman"/>
                <w:b/>
                <w:sz w:val="24"/>
                <w:szCs w:val="24"/>
              </w:rPr>
            </w:pPr>
          </w:p>
        </w:tc>
        <w:tc>
          <w:tcPr>
            <w:tcW w:w="4695" w:type="dxa"/>
            <w:tcBorders>
              <w:top w:val="single" w:sz="4" w:space="0" w:color="auto"/>
            </w:tcBorders>
          </w:tcPr>
          <w:p w14:paraId="0327B307" w14:textId="2B746577" w:rsidR="00040061" w:rsidRDefault="00040061" w:rsidP="00040061">
            <w:pPr>
              <w:jc w:val="center"/>
              <w:rPr>
                <w:rFonts w:ascii="Times New Roman" w:hAnsi="Times New Roman" w:cs="Times New Roman"/>
                <w:sz w:val="24"/>
                <w:szCs w:val="24"/>
                <w:lang w:val="ro-RO"/>
              </w:rPr>
            </w:pPr>
            <w:r>
              <w:rPr>
                <w:rFonts w:ascii="Times New Roman" w:hAnsi="Times New Roman" w:cs="Times New Roman"/>
                <w:sz w:val="24"/>
                <w:szCs w:val="24"/>
                <w:lang w:val="ro-RO"/>
              </w:rPr>
              <w:t>3. P</w:t>
            </w:r>
            <w:r w:rsidRPr="00040061">
              <w:rPr>
                <w:rFonts w:ascii="Times New Roman" w:hAnsi="Times New Roman" w:cs="Times New Roman"/>
                <w:sz w:val="24"/>
                <w:szCs w:val="24"/>
                <w:lang w:val="ro-RO"/>
              </w:rPr>
              <w:t>ropu</w:t>
            </w:r>
            <w:r>
              <w:rPr>
                <w:rFonts w:ascii="Times New Roman" w:hAnsi="Times New Roman" w:cs="Times New Roman"/>
                <w:sz w:val="24"/>
                <w:szCs w:val="24"/>
                <w:lang w:val="ro-RO"/>
              </w:rPr>
              <w:t>ne</w:t>
            </w:r>
            <w:r w:rsidR="00CA3827">
              <w:rPr>
                <w:rFonts w:ascii="Times New Roman" w:hAnsi="Times New Roman" w:cs="Times New Roman"/>
                <w:sz w:val="24"/>
                <w:szCs w:val="24"/>
                <w:lang w:val="ro-RO"/>
              </w:rPr>
              <w:t>r</w:t>
            </w:r>
            <w:r>
              <w:rPr>
                <w:rFonts w:ascii="Times New Roman" w:hAnsi="Times New Roman" w:cs="Times New Roman"/>
                <w:sz w:val="24"/>
                <w:szCs w:val="24"/>
                <w:lang w:val="ro-RO"/>
              </w:rPr>
              <w:t>ea de</w:t>
            </w:r>
            <w:r w:rsidRPr="00040061">
              <w:rPr>
                <w:rFonts w:ascii="Times New Roman" w:hAnsi="Times New Roman" w:cs="Times New Roman"/>
                <w:sz w:val="24"/>
                <w:szCs w:val="24"/>
                <w:lang w:val="ro-RO"/>
              </w:rPr>
              <w:t xml:space="preserve"> măsuri şi activităţi de îmbunătăţire a calităţii în domeniul desegregării şcolare şi incluziunii educaţionale</w:t>
            </w:r>
            <w:r>
              <w:rPr>
                <w:rFonts w:ascii="Times New Roman" w:hAnsi="Times New Roman" w:cs="Times New Roman"/>
                <w:sz w:val="24"/>
                <w:szCs w:val="24"/>
                <w:lang w:val="ro-RO"/>
              </w:rPr>
              <w:t xml:space="preserve"> și comunicarea acestora </w:t>
            </w:r>
            <w:r w:rsidRPr="00040061">
              <w:rPr>
                <w:rFonts w:ascii="Times New Roman" w:hAnsi="Times New Roman" w:cs="Times New Roman"/>
                <w:sz w:val="24"/>
                <w:szCs w:val="24"/>
                <w:lang w:val="ro-RO"/>
              </w:rPr>
              <w:t>Comisiei pentru evaluarea şi asigurarea calităţii (CEAC)</w:t>
            </w:r>
          </w:p>
        </w:tc>
        <w:tc>
          <w:tcPr>
            <w:tcW w:w="2050" w:type="dxa"/>
            <w:tcBorders>
              <w:top w:val="single" w:sz="4" w:space="0" w:color="auto"/>
            </w:tcBorders>
          </w:tcPr>
          <w:p w14:paraId="24A52A7D" w14:textId="77777777" w:rsidR="00BD127E" w:rsidRDefault="00BD127E" w:rsidP="00BD127E">
            <w:pPr>
              <w:jc w:val="center"/>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p>
          <w:p w14:paraId="250BC3E0" w14:textId="47B692CC" w:rsidR="00040061" w:rsidRDefault="00040061" w:rsidP="00EF3603">
            <w:pPr>
              <w:jc w:val="center"/>
              <w:rPr>
                <w:rFonts w:ascii="Times New Roman" w:hAnsi="Times New Roman" w:cs="Times New Roman"/>
                <w:sz w:val="24"/>
                <w:szCs w:val="24"/>
              </w:rPr>
            </w:pPr>
            <w:r>
              <w:rPr>
                <w:rFonts w:ascii="Times New Roman" w:hAnsi="Times New Roman" w:cs="Times New Roman"/>
                <w:sz w:val="24"/>
                <w:szCs w:val="24"/>
              </w:rPr>
              <w:t>CEAC</w:t>
            </w:r>
          </w:p>
        </w:tc>
        <w:tc>
          <w:tcPr>
            <w:tcW w:w="2537" w:type="dxa"/>
            <w:tcBorders>
              <w:top w:val="single" w:sz="4" w:space="0" w:color="auto"/>
            </w:tcBorders>
          </w:tcPr>
          <w:p w14:paraId="4F6621EC" w14:textId="1C1DA44A" w:rsidR="00040061" w:rsidRDefault="00040061" w:rsidP="00EF3603">
            <w:pPr>
              <w:jc w:val="center"/>
              <w:rPr>
                <w:rFonts w:ascii="Times New Roman" w:hAnsi="Times New Roman" w:cs="Times New Roman"/>
                <w:sz w:val="24"/>
                <w:szCs w:val="24"/>
              </w:rPr>
            </w:pPr>
            <w:r>
              <w:rPr>
                <w:rFonts w:ascii="Times New Roman" w:hAnsi="Times New Roman" w:cs="Times New Roman"/>
                <w:sz w:val="24"/>
                <w:szCs w:val="24"/>
              </w:rPr>
              <w:t xml:space="preserve">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p>
        </w:tc>
        <w:tc>
          <w:tcPr>
            <w:tcW w:w="3002" w:type="dxa"/>
            <w:tcBorders>
              <w:top w:val="single" w:sz="4" w:space="0" w:color="auto"/>
            </w:tcBorders>
          </w:tcPr>
          <w:p w14:paraId="1C303866" w14:textId="6781C75C" w:rsidR="00040061" w:rsidRDefault="00040061" w:rsidP="003975B4">
            <w:pPr>
              <w:jc w:val="center"/>
              <w:rPr>
                <w:rFonts w:ascii="Times New Roman" w:hAnsi="Times New Roman" w:cs="Times New Roman"/>
                <w:sz w:val="24"/>
                <w:szCs w:val="24"/>
              </w:rPr>
            </w:pPr>
            <w:proofErr w:type="spellStart"/>
            <w:r>
              <w:rPr>
                <w:rFonts w:ascii="Times New Roman" w:hAnsi="Times New Roman" w:cs="Times New Roman"/>
                <w:sz w:val="24"/>
                <w:szCs w:val="24"/>
              </w:rPr>
              <w:t>Existența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măsurilor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îmbunătățire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calității</w:t>
            </w:r>
            <w:proofErr w:type="spellEnd"/>
          </w:p>
        </w:tc>
      </w:tr>
    </w:tbl>
    <w:p w14:paraId="313D9371" w14:textId="6253C037" w:rsidR="00EF3603" w:rsidRDefault="00EF3603" w:rsidP="00EF3603">
      <w:pPr>
        <w:jc w:val="center"/>
        <w:rPr>
          <w:rFonts w:ascii="Georgia" w:hAnsi="Georgia"/>
          <w:b/>
          <w:sz w:val="24"/>
          <w:szCs w:val="24"/>
        </w:rPr>
      </w:pPr>
    </w:p>
    <w:p w14:paraId="4201EE99" w14:textId="5F2B3DA5" w:rsidR="00F02EE4" w:rsidRDefault="00F02EE4" w:rsidP="00EF3603">
      <w:pPr>
        <w:jc w:val="center"/>
        <w:rPr>
          <w:rFonts w:ascii="Georgia" w:hAnsi="Georgia"/>
          <w:b/>
          <w:sz w:val="24"/>
          <w:szCs w:val="24"/>
        </w:rPr>
      </w:pPr>
    </w:p>
    <w:p w14:paraId="18E8C985" w14:textId="77777777" w:rsidR="00F02EE4" w:rsidRPr="000A0E30" w:rsidRDefault="00F02EE4" w:rsidP="00EF3603">
      <w:pPr>
        <w:jc w:val="center"/>
        <w:rPr>
          <w:rFonts w:ascii="Georgia" w:hAnsi="Georgia"/>
          <w:b/>
          <w:sz w:val="24"/>
          <w:szCs w:val="24"/>
        </w:rPr>
      </w:pPr>
    </w:p>
    <w:p w14:paraId="44928455" w14:textId="7A71298B" w:rsidR="00AE2DDF" w:rsidRPr="00F02EE4" w:rsidRDefault="00F02EE4" w:rsidP="00AE2DDF">
      <w:pPr>
        <w:jc w:val="center"/>
        <w:rPr>
          <w:rFonts w:ascii="Times New Roman" w:hAnsi="Times New Roman" w:cs="Times New Roman"/>
          <w:b/>
          <w:bCs/>
          <w:i/>
          <w:sz w:val="24"/>
          <w:szCs w:val="24"/>
          <w:lang w:val="ro-RO"/>
        </w:rPr>
      </w:pPr>
      <w:r w:rsidRPr="00F02EE4">
        <w:rPr>
          <w:rFonts w:ascii="Times New Roman" w:hAnsi="Times New Roman" w:cs="Times New Roman"/>
          <w:b/>
          <w:bCs/>
          <w:i/>
          <w:sz w:val="24"/>
          <w:szCs w:val="24"/>
          <w:lang w:val="ro-RO"/>
        </w:rPr>
        <w:t>Responsabil</w:t>
      </w:r>
      <w:r>
        <w:rPr>
          <w:rFonts w:ascii="Times New Roman" w:hAnsi="Times New Roman" w:cs="Times New Roman"/>
          <w:b/>
          <w:bCs/>
          <w:i/>
          <w:sz w:val="24"/>
          <w:szCs w:val="24"/>
          <w:lang w:val="ro-RO"/>
        </w:rPr>
        <w:t>ul comisiei</w:t>
      </w:r>
      <w:r w:rsidRPr="00F02EE4">
        <w:rPr>
          <w:rFonts w:ascii="Times New Roman" w:hAnsi="Times New Roman" w:cs="Times New Roman"/>
          <w:b/>
          <w:bCs/>
          <w:i/>
          <w:sz w:val="24"/>
          <w:szCs w:val="24"/>
          <w:lang w:val="ro-RO"/>
        </w:rPr>
        <w:t xml:space="preserve">, </w:t>
      </w:r>
    </w:p>
    <w:p w14:paraId="3B8F919C" w14:textId="4FFEEDB6" w:rsidR="00F02EE4" w:rsidRPr="00F02EE4" w:rsidRDefault="00F02EE4" w:rsidP="00AE2DDF">
      <w:pPr>
        <w:jc w:val="center"/>
        <w:rPr>
          <w:rFonts w:ascii="Times New Roman" w:hAnsi="Times New Roman" w:cs="Times New Roman"/>
          <w:b/>
          <w:bCs/>
          <w:i/>
          <w:sz w:val="24"/>
          <w:szCs w:val="24"/>
          <w:lang w:val="ro-RO"/>
        </w:rPr>
      </w:pPr>
      <w:r w:rsidRPr="00F02EE4">
        <w:rPr>
          <w:rFonts w:ascii="Times New Roman" w:hAnsi="Times New Roman" w:cs="Times New Roman"/>
          <w:b/>
          <w:bCs/>
          <w:i/>
          <w:sz w:val="24"/>
          <w:szCs w:val="24"/>
          <w:lang w:val="ro-RO"/>
        </w:rPr>
        <w:t>Educ. Aurică Ionica</w:t>
      </w:r>
    </w:p>
    <w:p w14:paraId="613A1497" w14:textId="77777777" w:rsidR="00AE2DDF" w:rsidRPr="00B755D2" w:rsidRDefault="00AE2DDF" w:rsidP="00B755D2">
      <w:pPr>
        <w:jc w:val="right"/>
        <w:rPr>
          <w:rFonts w:ascii="Georgia" w:hAnsi="Georgia"/>
          <w:sz w:val="24"/>
          <w:szCs w:val="24"/>
        </w:rPr>
      </w:pPr>
    </w:p>
    <w:sectPr w:rsidR="00AE2DDF" w:rsidRPr="00B755D2" w:rsidSect="00CA3056">
      <w:pgSz w:w="15840" w:h="12240" w:orient="landscape"/>
      <w:pgMar w:top="450" w:right="5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70D"/>
    <w:multiLevelType w:val="hybridMultilevel"/>
    <w:tmpl w:val="EEA0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9694A"/>
    <w:multiLevelType w:val="hybridMultilevel"/>
    <w:tmpl w:val="4392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26470"/>
    <w:multiLevelType w:val="hybridMultilevel"/>
    <w:tmpl w:val="B57A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15BF6"/>
    <w:multiLevelType w:val="hybridMultilevel"/>
    <w:tmpl w:val="E1FC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2056"/>
    <w:multiLevelType w:val="hybridMultilevel"/>
    <w:tmpl w:val="4B24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3"/>
    <w:rsid w:val="00040061"/>
    <w:rsid w:val="0005675D"/>
    <w:rsid w:val="00060D87"/>
    <w:rsid w:val="00102A14"/>
    <w:rsid w:val="0011729D"/>
    <w:rsid w:val="00230772"/>
    <w:rsid w:val="002C3488"/>
    <w:rsid w:val="00336E76"/>
    <w:rsid w:val="003566C8"/>
    <w:rsid w:val="003622E8"/>
    <w:rsid w:val="003716FB"/>
    <w:rsid w:val="003975B4"/>
    <w:rsid w:val="003C1210"/>
    <w:rsid w:val="0050301A"/>
    <w:rsid w:val="00556FCD"/>
    <w:rsid w:val="00595B3B"/>
    <w:rsid w:val="005A7397"/>
    <w:rsid w:val="0065470B"/>
    <w:rsid w:val="00700F7C"/>
    <w:rsid w:val="00731179"/>
    <w:rsid w:val="00756081"/>
    <w:rsid w:val="007B6B31"/>
    <w:rsid w:val="007E187E"/>
    <w:rsid w:val="007E7B47"/>
    <w:rsid w:val="00821BDE"/>
    <w:rsid w:val="00A2150C"/>
    <w:rsid w:val="00AE2DDF"/>
    <w:rsid w:val="00B755D2"/>
    <w:rsid w:val="00B96E36"/>
    <w:rsid w:val="00BD127E"/>
    <w:rsid w:val="00BF34F3"/>
    <w:rsid w:val="00BF62D6"/>
    <w:rsid w:val="00CA3056"/>
    <w:rsid w:val="00CA3827"/>
    <w:rsid w:val="00CA5E0F"/>
    <w:rsid w:val="00D4616A"/>
    <w:rsid w:val="00D53F31"/>
    <w:rsid w:val="00DB0EFA"/>
    <w:rsid w:val="00DB7066"/>
    <w:rsid w:val="00E17149"/>
    <w:rsid w:val="00E87151"/>
    <w:rsid w:val="00E96944"/>
    <w:rsid w:val="00ED7F3E"/>
    <w:rsid w:val="00EF3603"/>
    <w:rsid w:val="00F02EE4"/>
    <w:rsid w:val="00F309A0"/>
    <w:rsid w:val="00F60181"/>
    <w:rsid w:val="00F97584"/>
    <w:rsid w:val="00FD147D"/>
    <w:rsid w:val="00F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68F0"/>
  <w15:docId w15:val="{38636EB0-3A4D-4CF0-BFB5-AF0BA571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F3603"/>
    <w:rPr>
      <w:color w:val="0000FF"/>
      <w:u w:val="single"/>
    </w:rPr>
  </w:style>
  <w:style w:type="paragraph" w:styleId="NoSpacing">
    <w:name w:val="No Spacing"/>
    <w:uiPriority w:val="1"/>
    <w:qFormat/>
    <w:rsid w:val="00EF3603"/>
    <w:pPr>
      <w:spacing w:after="0" w:line="240" w:lineRule="auto"/>
    </w:pPr>
    <w:rPr>
      <w:rFonts w:ascii="Times New Roman" w:eastAsia="Calibri" w:hAnsi="Times New Roman" w:cs="Times New Roman"/>
      <w:sz w:val="20"/>
      <w:szCs w:val="20"/>
    </w:rPr>
  </w:style>
  <w:style w:type="table" w:styleId="TableGrid">
    <w:name w:val="Table Grid"/>
    <w:basedOn w:val="TableNormal"/>
    <w:uiPriority w:val="59"/>
    <w:rsid w:val="00EF36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F3603"/>
    <w:pPr>
      <w:ind w:left="720"/>
      <w:contextualSpacing/>
    </w:pPr>
  </w:style>
  <w:style w:type="character" w:styleId="CommentReference">
    <w:name w:val="annotation reference"/>
    <w:basedOn w:val="DefaultParagraphFont"/>
    <w:uiPriority w:val="99"/>
    <w:semiHidden/>
    <w:unhideWhenUsed/>
    <w:rsid w:val="00040061"/>
    <w:rPr>
      <w:sz w:val="16"/>
      <w:szCs w:val="16"/>
    </w:rPr>
  </w:style>
  <w:style w:type="paragraph" w:styleId="CommentText">
    <w:name w:val="annotation text"/>
    <w:basedOn w:val="Normal"/>
    <w:link w:val="CommentTextChar"/>
    <w:uiPriority w:val="99"/>
    <w:semiHidden/>
    <w:unhideWhenUsed/>
    <w:rsid w:val="00040061"/>
    <w:pPr>
      <w:spacing w:line="240" w:lineRule="auto"/>
    </w:pPr>
    <w:rPr>
      <w:sz w:val="20"/>
      <w:szCs w:val="20"/>
    </w:rPr>
  </w:style>
  <w:style w:type="character" w:customStyle="1" w:styleId="CommentTextChar">
    <w:name w:val="Comment Text Char"/>
    <w:basedOn w:val="DefaultParagraphFont"/>
    <w:link w:val="CommentText"/>
    <w:uiPriority w:val="99"/>
    <w:semiHidden/>
    <w:rsid w:val="00040061"/>
    <w:rPr>
      <w:sz w:val="20"/>
      <w:szCs w:val="20"/>
    </w:rPr>
  </w:style>
  <w:style w:type="paragraph" w:styleId="CommentSubject">
    <w:name w:val="annotation subject"/>
    <w:basedOn w:val="CommentText"/>
    <w:next w:val="CommentText"/>
    <w:link w:val="CommentSubjectChar"/>
    <w:uiPriority w:val="99"/>
    <w:semiHidden/>
    <w:unhideWhenUsed/>
    <w:rsid w:val="00040061"/>
    <w:rPr>
      <w:b/>
      <w:bCs/>
    </w:rPr>
  </w:style>
  <w:style w:type="character" w:customStyle="1" w:styleId="CommentSubjectChar">
    <w:name w:val="Comment Subject Char"/>
    <w:basedOn w:val="CommentTextChar"/>
    <w:link w:val="CommentSubject"/>
    <w:uiPriority w:val="99"/>
    <w:semiHidden/>
    <w:rsid w:val="000400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87893">
      <w:bodyDiv w:val="1"/>
      <w:marLeft w:val="0"/>
      <w:marRight w:val="0"/>
      <w:marTop w:val="0"/>
      <w:marBottom w:val="0"/>
      <w:divBdr>
        <w:top w:val="none" w:sz="0" w:space="0" w:color="auto"/>
        <w:left w:val="none" w:sz="0" w:space="0" w:color="auto"/>
        <w:bottom w:val="none" w:sz="0" w:space="0" w:color="auto"/>
        <w:right w:val="none" w:sz="0" w:space="0" w:color="auto"/>
      </w:divBdr>
    </w:div>
    <w:div w:id="853227944">
      <w:bodyDiv w:val="1"/>
      <w:marLeft w:val="0"/>
      <w:marRight w:val="0"/>
      <w:marTop w:val="0"/>
      <w:marBottom w:val="0"/>
      <w:divBdr>
        <w:top w:val="none" w:sz="0" w:space="0" w:color="auto"/>
        <w:left w:val="none" w:sz="0" w:space="0" w:color="auto"/>
        <w:bottom w:val="none" w:sz="0" w:space="0" w:color="auto"/>
        <w:right w:val="none" w:sz="0" w:space="0" w:color="auto"/>
      </w:divBdr>
    </w:div>
    <w:div w:id="1140421602">
      <w:bodyDiv w:val="1"/>
      <w:marLeft w:val="0"/>
      <w:marRight w:val="0"/>
      <w:marTop w:val="0"/>
      <w:marBottom w:val="0"/>
      <w:divBdr>
        <w:top w:val="none" w:sz="0" w:space="0" w:color="auto"/>
        <w:left w:val="none" w:sz="0" w:space="0" w:color="auto"/>
        <w:bottom w:val="none" w:sz="0" w:space="0" w:color="auto"/>
        <w:right w:val="none" w:sz="0" w:space="0" w:color="auto"/>
      </w:divBdr>
    </w:div>
    <w:div w:id="20910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911F-5891-47F7-A612-8717A5D7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user</cp:lastModifiedBy>
  <cp:revision>4</cp:revision>
  <dcterms:created xsi:type="dcterms:W3CDTF">2025-01-14T13:54:00Z</dcterms:created>
  <dcterms:modified xsi:type="dcterms:W3CDTF">2026-01-19T08:19:00Z</dcterms:modified>
</cp:coreProperties>
</file>